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44494" w14:textId="77777777" w:rsidR="00A82A62" w:rsidRDefault="00A82A62" w:rsidP="001C37D6">
      <w:pPr>
        <w:rPr>
          <w:rFonts w:ascii="Times New Roman" w:hAnsi="Times New Roman"/>
          <w:b/>
          <w:color w:val="000000"/>
          <w:sz w:val="36"/>
          <w:szCs w:val="36"/>
        </w:rPr>
      </w:pPr>
    </w:p>
    <w:p w14:paraId="06CBC025" w14:textId="2D0406C3" w:rsidR="001C37D6" w:rsidRPr="00BF40DB" w:rsidRDefault="00BF40DB" w:rsidP="001C37D6">
      <w:pPr>
        <w:rPr>
          <w:rFonts w:ascii="Times New Roman" w:hAnsi="Times New Roman"/>
          <w:b/>
          <w:color w:val="000000"/>
          <w:sz w:val="36"/>
          <w:szCs w:val="36"/>
        </w:rPr>
      </w:pPr>
      <w:r w:rsidRPr="00BF40DB">
        <w:rPr>
          <w:rFonts w:ascii="Times New Roman" w:hAnsi="Times New Roman"/>
          <w:b/>
          <w:color w:val="000000"/>
          <w:sz w:val="36"/>
          <w:szCs w:val="36"/>
        </w:rPr>
        <w:t xml:space="preserve">Programación unidad </w:t>
      </w:r>
      <w:r w:rsidR="00177A55">
        <w:rPr>
          <w:rFonts w:ascii="Times New Roman" w:hAnsi="Times New Roman"/>
          <w:b/>
          <w:color w:val="000000"/>
          <w:sz w:val="36"/>
          <w:szCs w:val="36"/>
        </w:rPr>
        <w:t>9</w:t>
      </w:r>
      <w:r w:rsidR="008709A6" w:rsidRPr="00BF40DB">
        <w:rPr>
          <w:rFonts w:ascii="Times New Roman" w:hAnsi="Times New Roman"/>
          <w:b/>
          <w:color w:val="000000"/>
          <w:sz w:val="36"/>
          <w:szCs w:val="36"/>
        </w:rPr>
        <w:t xml:space="preserve">. </w:t>
      </w:r>
      <w:r w:rsidR="00177A55">
        <w:rPr>
          <w:rFonts w:ascii="Times New Roman" w:hAnsi="Times New Roman"/>
          <w:b/>
          <w:color w:val="000000"/>
          <w:sz w:val="36"/>
          <w:szCs w:val="36"/>
        </w:rPr>
        <w:t>Buenas noticias</w:t>
      </w:r>
    </w:p>
    <w:p w14:paraId="5196EDC2" w14:textId="77777777" w:rsidR="008709A6" w:rsidRDefault="008709A6" w:rsidP="008709A6">
      <w:pPr>
        <w:pStyle w:val="00NIVELEPIGRAFE12020"/>
      </w:pPr>
      <w:r>
        <w:t xml:space="preserve">1. Índice de la unidad </w:t>
      </w:r>
    </w:p>
    <w:p w14:paraId="262C0CA9" w14:textId="77777777" w:rsidR="001D6087" w:rsidRPr="00DB3264" w:rsidRDefault="001D6087" w:rsidP="00177A55">
      <w:pPr>
        <w:autoSpaceDE w:val="0"/>
        <w:autoSpaceDN w:val="0"/>
        <w:adjustRightInd w:val="0"/>
        <w:spacing w:before="10"/>
        <w:ind w:left="142" w:hanging="142"/>
        <w:textAlignment w:val="center"/>
        <w:rPr>
          <w:rFonts w:ascii="TimesNewRomanMTStd-Bold" w:hAnsi="TimesNewRomanMTStd-Bold" w:cs="TimesNewRomanMTStd-Bold"/>
          <w:b/>
          <w:bCs/>
          <w:color w:val="000000"/>
          <w:sz w:val="22"/>
          <w:szCs w:val="22"/>
          <w:lang w:eastAsia="zh-CN"/>
        </w:rPr>
      </w:pPr>
      <w:r w:rsidRPr="00DB3264">
        <w:rPr>
          <w:rFonts w:ascii="TimesNewRomanMTStd-Bold" w:hAnsi="TimesNewRomanMTStd-Bold" w:cs="TimesNewRomanMTStd-Bold"/>
          <w:b/>
          <w:bCs/>
          <w:color w:val="000000"/>
          <w:sz w:val="22"/>
          <w:szCs w:val="22"/>
          <w:lang w:eastAsia="zh-CN"/>
        </w:rPr>
        <w:t>Lectura inicial</w:t>
      </w:r>
    </w:p>
    <w:p w14:paraId="02EE796E" w14:textId="77777777" w:rsidR="00177A55" w:rsidRPr="00177A55" w:rsidRDefault="00177A55" w:rsidP="00177A55">
      <w:pPr>
        <w:autoSpaceDE w:val="0"/>
        <w:autoSpaceDN w:val="0"/>
        <w:adjustRightInd w:val="0"/>
        <w:spacing w:before="28"/>
        <w:ind w:left="340" w:hanging="340"/>
        <w:textAlignment w:val="center"/>
        <w:rPr>
          <w:rFonts w:ascii="TimesNewRomanMTStd-Italic" w:hAnsi="TimesNewRomanMTStd-Italic" w:cs="TimesNewRomanMTStd-Italic"/>
          <w:i/>
          <w:iCs/>
          <w:color w:val="000000"/>
          <w:sz w:val="22"/>
          <w:szCs w:val="22"/>
          <w:lang w:eastAsia="zh-CN"/>
        </w:rPr>
      </w:pPr>
      <w:r w:rsidRPr="00177A55">
        <w:rPr>
          <w:rFonts w:ascii="TimesNewRomanMTStd-Italic" w:hAnsi="TimesNewRomanMTStd-Italic" w:cs="TimesNewRomanMTStd-Italic"/>
          <w:i/>
          <w:iCs/>
          <w:color w:val="000000"/>
          <w:sz w:val="22"/>
          <w:szCs w:val="22"/>
          <w:lang w:eastAsia="zh-CN"/>
        </w:rPr>
        <w:t>Sobre el humor</w:t>
      </w:r>
    </w:p>
    <w:p w14:paraId="11B50FC2"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Nos comunicamos</w:t>
      </w:r>
    </w:p>
    <w:p w14:paraId="6A2A520E" w14:textId="77777777" w:rsidR="00177A55" w:rsidRPr="00177A55" w:rsidRDefault="00177A55" w:rsidP="00177A55">
      <w:pPr>
        <w:autoSpaceDE w:val="0"/>
        <w:autoSpaceDN w:val="0"/>
        <w:adjustRightInd w:val="0"/>
        <w:spacing w:before="40"/>
        <w:ind w:left="170" w:hanging="170"/>
        <w:textAlignment w:val="center"/>
        <w:rPr>
          <w:rFonts w:ascii="TimesNewRomanMTStd-Bold" w:hAnsi="TimesNewRomanMTStd-Bold" w:cs="TimesNewRomanMTStd-Bold"/>
          <w:color w:val="000000"/>
          <w:sz w:val="22"/>
          <w:szCs w:val="22"/>
          <w:lang w:eastAsia="zh-CN"/>
        </w:rPr>
      </w:pPr>
      <w:r w:rsidRPr="00177A55">
        <w:rPr>
          <w:rFonts w:ascii="TimesNewRomanMTStd-Bold" w:hAnsi="TimesNewRomanMTStd-Bold" w:cs="TimesNewRomanMTStd-Bold"/>
          <w:color w:val="000000"/>
          <w:sz w:val="22"/>
          <w:szCs w:val="22"/>
          <w:lang w:eastAsia="zh-CN"/>
        </w:rPr>
        <w:t>1. Los textos periodísticos</w:t>
      </w:r>
    </w:p>
    <w:p w14:paraId="749AC5FD"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177A55">
        <w:rPr>
          <w:rFonts w:ascii="TimesNewRomanMTStd-Bold" w:hAnsi="TimesNewRomanMTStd-Bold" w:cs="TimesNewRomanMTStd-Bold"/>
          <w:color w:val="000000"/>
          <w:sz w:val="22"/>
          <w:szCs w:val="22"/>
          <w:lang w:eastAsia="zh-CN"/>
        </w:rPr>
        <w:t>1.1.</w:t>
      </w:r>
      <w:r w:rsidRPr="00177A55">
        <w:rPr>
          <w:rFonts w:ascii="TimesNewRomanMTStd" w:hAnsi="TimesNewRomanMTStd" w:cs="TimesNewRomanMTStd"/>
          <w:color w:val="000000"/>
          <w:sz w:val="22"/>
          <w:szCs w:val="22"/>
          <w:lang w:eastAsia="zh-CN"/>
        </w:rPr>
        <w:t xml:space="preserve"> Modalidades de la comunicación periodística</w:t>
      </w:r>
    </w:p>
    <w:p w14:paraId="70AA721E"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B122A3">
        <w:rPr>
          <w:rFonts w:ascii="Times New Roman MT Std" w:hAnsi="Times New Roman MT Std" w:cs="TimesNewRomanMTStd"/>
          <w:b/>
          <w:bCs/>
          <w:color w:val="000000"/>
          <w:sz w:val="22"/>
          <w:szCs w:val="22"/>
          <w:lang w:eastAsia="zh-CN"/>
        </w:rPr>
        <w:t>1.2.</w:t>
      </w:r>
      <w:r w:rsidRPr="00177A55">
        <w:rPr>
          <w:rFonts w:ascii="TimesNewRomanMTStd" w:hAnsi="TimesNewRomanMTStd" w:cs="TimesNewRomanMTStd"/>
          <w:color w:val="000000"/>
          <w:sz w:val="22"/>
          <w:szCs w:val="22"/>
          <w:lang w:eastAsia="zh-CN"/>
        </w:rPr>
        <w:t xml:space="preserve"> Publicidad y propaganda</w:t>
      </w:r>
    </w:p>
    <w:p w14:paraId="55E8E8CD"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B122A3">
        <w:rPr>
          <w:rFonts w:ascii="Times New Roman MT Std" w:hAnsi="Times New Roman MT Std" w:cs="TimesNewRomanMTStd"/>
          <w:b/>
          <w:bCs/>
          <w:color w:val="000000"/>
          <w:sz w:val="22"/>
          <w:szCs w:val="22"/>
          <w:lang w:eastAsia="zh-CN"/>
        </w:rPr>
        <w:t>1.3.</w:t>
      </w:r>
      <w:r w:rsidRPr="00177A55">
        <w:rPr>
          <w:rFonts w:ascii="TimesNewRomanMTStd" w:hAnsi="TimesNewRomanMTStd" w:cs="TimesNewRomanMTStd"/>
          <w:color w:val="000000"/>
          <w:sz w:val="22"/>
          <w:szCs w:val="22"/>
          <w:lang w:eastAsia="zh-CN"/>
        </w:rPr>
        <w:t xml:space="preserve"> El periódico</w:t>
      </w:r>
    </w:p>
    <w:p w14:paraId="6337DCB5" w14:textId="77777777" w:rsidR="00177A55" w:rsidRPr="00177A55" w:rsidRDefault="00177A55" w:rsidP="00177A55">
      <w:pPr>
        <w:autoSpaceDE w:val="0"/>
        <w:autoSpaceDN w:val="0"/>
        <w:adjustRightInd w:val="0"/>
        <w:spacing w:before="28"/>
        <w:ind w:left="510" w:hanging="340"/>
        <w:textAlignment w:val="center"/>
        <w:rPr>
          <w:rFonts w:ascii="TimesNewRomanMTStd-Italic" w:hAnsi="TimesNewRomanMTStd-Italic" w:cs="TimesNewRomanMTStd-Italic"/>
          <w:i/>
          <w:iCs/>
          <w:color w:val="000000"/>
          <w:sz w:val="22"/>
          <w:szCs w:val="22"/>
          <w:lang w:eastAsia="zh-CN"/>
        </w:rPr>
      </w:pPr>
      <w:r w:rsidRPr="00B122A3">
        <w:rPr>
          <w:rFonts w:ascii="Times New Roman MT Std" w:hAnsi="Times New Roman MT Std" w:cs="TimesNewRomanMTStd"/>
          <w:b/>
          <w:bCs/>
          <w:color w:val="000000"/>
          <w:sz w:val="22"/>
          <w:szCs w:val="22"/>
          <w:lang w:eastAsia="zh-CN"/>
        </w:rPr>
        <w:t>1.4.</w:t>
      </w:r>
      <w:r w:rsidRPr="00177A55">
        <w:rPr>
          <w:rFonts w:ascii="TimesNewRomanMTStd" w:hAnsi="TimesNewRomanMTStd" w:cs="TimesNewRomanMTStd"/>
          <w:color w:val="000000"/>
          <w:sz w:val="22"/>
          <w:szCs w:val="22"/>
          <w:lang w:eastAsia="zh-CN"/>
        </w:rPr>
        <w:t xml:space="preserve"> La televisión</w:t>
      </w:r>
    </w:p>
    <w:p w14:paraId="711AFC98"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Factoría de textos</w:t>
      </w:r>
    </w:p>
    <w:p w14:paraId="33594230" w14:textId="77777777" w:rsidR="00177A55" w:rsidRPr="00177A55" w:rsidRDefault="00177A55" w:rsidP="00177A55">
      <w:pPr>
        <w:autoSpaceDE w:val="0"/>
        <w:autoSpaceDN w:val="0"/>
        <w:adjustRightInd w:val="0"/>
        <w:spacing w:before="28"/>
        <w:ind w:left="340" w:hanging="340"/>
        <w:textAlignment w:val="center"/>
        <w:rPr>
          <w:rFonts w:ascii="TimesNewRomanMTStd-Italic" w:hAnsi="TimesNewRomanMTStd-Italic" w:cs="TimesNewRomanMTStd-Italic"/>
          <w:i/>
          <w:iCs/>
          <w:color w:val="000000"/>
          <w:sz w:val="22"/>
          <w:szCs w:val="22"/>
          <w:lang w:eastAsia="zh-CN"/>
        </w:rPr>
      </w:pPr>
      <w:r w:rsidRPr="00177A55">
        <w:rPr>
          <w:rFonts w:ascii="TimesNewRomanMTStd-Italic" w:hAnsi="TimesNewRomanMTStd-Italic" w:cs="TimesNewRomanMTStd-Italic"/>
          <w:i/>
          <w:iCs/>
          <w:color w:val="000000"/>
          <w:sz w:val="22"/>
          <w:szCs w:val="22"/>
          <w:lang w:eastAsia="zh-CN"/>
        </w:rPr>
        <w:t>Escribir una noticia</w:t>
      </w:r>
    </w:p>
    <w:p w14:paraId="024D05BB"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Literatura</w:t>
      </w:r>
    </w:p>
    <w:p w14:paraId="5FE185B0" w14:textId="77777777" w:rsidR="00177A55" w:rsidRPr="00177A55" w:rsidRDefault="00177A55" w:rsidP="00177A55">
      <w:pPr>
        <w:autoSpaceDE w:val="0"/>
        <w:autoSpaceDN w:val="0"/>
        <w:adjustRightInd w:val="0"/>
        <w:spacing w:before="40"/>
        <w:ind w:left="170" w:hanging="170"/>
        <w:textAlignment w:val="center"/>
        <w:rPr>
          <w:rFonts w:ascii="TimesNewRomanMTStd-Bold" w:hAnsi="TimesNewRomanMTStd-Bold" w:cs="TimesNewRomanMTStd-Bold"/>
          <w:color w:val="000000"/>
          <w:sz w:val="22"/>
          <w:szCs w:val="22"/>
          <w:lang w:eastAsia="zh-CN"/>
        </w:rPr>
      </w:pPr>
      <w:r w:rsidRPr="00177A55">
        <w:rPr>
          <w:rFonts w:ascii="TimesNewRomanMTStd-Bold" w:hAnsi="TimesNewRomanMTStd-Bold" w:cs="TimesNewRomanMTStd-Bold"/>
          <w:color w:val="000000"/>
          <w:sz w:val="22"/>
          <w:szCs w:val="22"/>
          <w:lang w:eastAsia="zh-CN"/>
        </w:rPr>
        <w:t>2. Subgéneros narrativos: el romance, la leyenda y el microrrelato</w:t>
      </w:r>
    </w:p>
    <w:p w14:paraId="69D297F7"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177A55">
        <w:rPr>
          <w:rFonts w:ascii="TimesNewRomanMTStd-Bold" w:hAnsi="TimesNewRomanMTStd-Bold" w:cs="TimesNewRomanMTStd-Bold"/>
          <w:color w:val="000000"/>
          <w:sz w:val="22"/>
          <w:szCs w:val="22"/>
          <w:lang w:eastAsia="zh-CN"/>
        </w:rPr>
        <w:t>2.1.</w:t>
      </w:r>
      <w:r w:rsidRPr="00177A55">
        <w:rPr>
          <w:rFonts w:ascii="TimesNewRomanMTStd" w:hAnsi="TimesNewRomanMTStd" w:cs="TimesNewRomanMTStd"/>
          <w:color w:val="000000"/>
          <w:sz w:val="22"/>
          <w:szCs w:val="22"/>
          <w:lang w:eastAsia="zh-CN"/>
        </w:rPr>
        <w:t xml:space="preserve"> La narración en verso: el romance</w:t>
      </w:r>
    </w:p>
    <w:p w14:paraId="4F1CC635"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B122A3">
        <w:rPr>
          <w:rFonts w:ascii="Times New Roman MT Std" w:hAnsi="Times New Roman MT Std" w:cs="TimesNewRomanMTStd"/>
          <w:b/>
          <w:bCs/>
          <w:color w:val="000000"/>
          <w:sz w:val="22"/>
          <w:szCs w:val="22"/>
          <w:lang w:eastAsia="zh-CN"/>
        </w:rPr>
        <w:t>2.2.</w:t>
      </w:r>
      <w:r w:rsidRPr="00177A55">
        <w:rPr>
          <w:rFonts w:ascii="TimesNewRomanMTStd" w:hAnsi="TimesNewRomanMTStd" w:cs="TimesNewRomanMTStd"/>
          <w:color w:val="000000"/>
          <w:sz w:val="22"/>
          <w:szCs w:val="22"/>
          <w:lang w:eastAsia="zh-CN"/>
        </w:rPr>
        <w:t xml:space="preserve"> La leyenda</w:t>
      </w:r>
    </w:p>
    <w:p w14:paraId="1DECB32D"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B122A3">
        <w:rPr>
          <w:rFonts w:ascii="Times New Roman MT Std" w:hAnsi="Times New Roman MT Std" w:cs="TimesNewRomanMTStd"/>
          <w:b/>
          <w:bCs/>
          <w:color w:val="000000"/>
          <w:sz w:val="22"/>
          <w:szCs w:val="22"/>
          <w:lang w:eastAsia="zh-CN"/>
        </w:rPr>
        <w:t>2.3.</w:t>
      </w:r>
      <w:r w:rsidRPr="00177A55">
        <w:rPr>
          <w:rFonts w:ascii="TimesNewRomanMTStd" w:hAnsi="TimesNewRomanMTStd" w:cs="TimesNewRomanMTStd"/>
          <w:color w:val="000000"/>
          <w:sz w:val="22"/>
          <w:szCs w:val="22"/>
          <w:lang w:eastAsia="zh-CN"/>
        </w:rPr>
        <w:t xml:space="preserve"> El microrrelato</w:t>
      </w:r>
    </w:p>
    <w:p w14:paraId="1CA2899C"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 xml:space="preserve">Taller literario </w:t>
      </w:r>
    </w:p>
    <w:p w14:paraId="2285EB5B" w14:textId="77777777" w:rsidR="00177A55" w:rsidRPr="00177A55" w:rsidRDefault="00177A55" w:rsidP="00177A55">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177A55">
        <w:rPr>
          <w:rFonts w:ascii="TimesNewRomanMTStd" w:hAnsi="TimesNewRomanMTStd" w:cs="TimesNewRomanMTStd"/>
          <w:color w:val="000000"/>
          <w:sz w:val="22"/>
          <w:szCs w:val="22"/>
          <w:lang w:eastAsia="zh-CN"/>
        </w:rPr>
        <w:t>Escribir un microrrelato</w:t>
      </w:r>
    </w:p>
    <w:p w14:paraId="06A2D90E"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Lengua</w:t>
      </w:r>
    </w:p>
    <w:p w14:paraId="306D9D24" w14:textId="77777777" w:rsidR="00177A55" w:rsidRPr="00177A55" w:rsidRDefault="00177A55" w:rsidP="00177A55">
      <w:pPr>
        <w:autoSpaceDE w:val="0"/>
        <w:autoSpaceDN w:val="0"/>
        <w:adjustRightInd w:val="0"/>
        <w:spacing w:before="40"/>
        <w:ind w:left="170" w:hanging="170"/>
        <w:textAlignment w:val="center"/>
        <w:rPr>
          <w:rFonts w:ascii="TimesNewRomanMTStd-Bold" w:hAnsi="TimesNewRomanMTStd-Bold" w:cs="TimesNewRomanMTStd-Bold"/>
          <w:color w:val="000000"/>
          <w:sz w:val="22"/>
          <w:szCs w:val="22"/>
          <w:lang w:eastAsia="zh-CN"/>
        </w:rPr>
      </w:pPr>
      <w:r w:rsidRPr="00177A55">
        <w:rPr>
          <w:rFonts w:ascii="TimesNewRomanMTStd-Bold" w:hAnsi="TimesNewRomanMTStd-Bold" w:cs="TimesNewRomanMTStd-Bold"/>
          <w:color w:val="000000"/>
          <w:sz w:val="22"/>
          <w:szCs w:val="22"/>
          <w:lang w:eastAsia="zh-CN"/>
        </w:rPr>
        <w:t>3. El adverbio</w:t>
      </w:r>
    </w:p>
    <w:p w14:paraId="78324A9D"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177A55">
        <w:rPr>
          <w:rFonts w:ascii="TimesNewRomanMTStd-Bold" w:hAnsi="TimesNewRomanMTStd-Bold" w:cs="TimesNewRomanMTStd-Bold"/>
          <w:color w:val="000000"/>
          <w:sz w:val="22"/>
          <w:szCs w:val="22"/>
          <w:lang w:eastAsia="zh-CN"/>
        </w:rPr>
        <w:t>3.1.</w:t>
      </w:r>
      <w:r w:rsidRPr="00177A55">
        <w:rPr>
          <w:rFonts w:ascii="TimesNewRomanMTStd" w:hAnsi="TimesNewRomanMTStd" w:cs="TimesNewRomanMTStd"/>
          <w:color w:val="000000"/>
          <w:sz w:val="22"/>
          <w:szCs w:val="22"/>
          <w:lang w:eastAsia="zh-CN"/>
        </w:rPr>
        <w:t xml:space="preserve"> Las locuciones adverbiales</w:t>
      </w:r>
    </w:p>
    <w:p w14:paraId="3C654F63" w14:textId="77777777" w:rsidR="00177A55" w:rsidRPr="00177A55" w:rsidRDefault="00177A55" w:rsidP="00177A55">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177A55">
        <w:rPr>
          <w:rFonts w:ascii="TimesNewRomanMTStd-Bold" w:hAnsi="TimesNewRomanMTStd-Bold" w:cs="TimesNewRomanMTStd-Bold"/>
          <w:color w:val="000000"/>
          <w:sz w:val="22"/>
          <w:szCs w:val="22"/>
          <w:lang w:eastAsia="zh-CN"/>
        </w:rPr>
        <w:t>3.2.</w:t>
      </w:r>
      <w:r w:rsidRPr="00177A55">
        <w:rPr>
          <w:rFonts w:ascii="TimesNewRomanMTStd" w:hAnsi="TimesNewRomanMTStd" w:cs="TimesNewRomanMTStd"/>
          <w:color w:val="000000"/>
          <w:sz w:val="22"/>
          <w:szCs w:val="22"/>
          <w:lang w:eastAsia="zh-CN"/>
        </w:rPr>
        <w:t xml:space="preserve"> Clasificación adverbial</w:t>
      </w:r>
    </w:p>
    <w:p w14:paraId="15A3679A"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Laboratorio de Lengua</w:t>
      </w:r>
    </w:p>
    <w:p w14:paraId="38CA423B" w14:textId="77777777" w:rsidR="00177A55" w:rsidRPr="00177A55" w:rsidRDefault="00177A55" w:rsidP="00177A55">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177A55">
        <w:rPr>
          <w:rFonts w:ascii="TimesNewRomanMTStd" w:hAnsi="TimesNewRomanMTStd" w:cs="TimesNewRomanMTStd"/>
          <w:color w:val="000000"/>
          <w:sz w:val="22"/>
          <w:szCs w:val="22"/>
          <w:lang w:eastAsia="zh-CN"/>
        </w:rPr>
        <w:t>El adverbio</w:t>
      </w:r>
    </w:p>
    <w:p w14:paraId="425BAF9E" w14:textId="77777777" w:rsidR="00177A55" w:rsidRPr="00177A55" w:rsidRDefault="00177A55" w:rsidP="00177A55">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B122A3">
        <w:rPr>
          <w:rFonts w:ascii="Times New Roman MT Std" w:hAnsi="Times New Roman MT Std" w:cs="TimesNewRomanMTStd"/>
          <w:b/>
          <w:bCs/>
          <w:color w:val="000000"/>
          <w:sz w:val="22"/>
          <w:szCs w:val="22"/>
          <w:lang w:eastAsia="zh-CN"/>
        </w:rPr>
        <w:t>Ortografía:</w:t>
      </w:r>
      <w:r w:rsidRPr="00177A55">
        <w:rPr>
          <w:rFonts w:ascii="TimesNewRomanMTStd" w:hAnsi="TimesNewRomanMTStd" w:cs="TimesNewRomanMTStd"/>
          <w:color w:val="000000"/>
          <w:sz w:val="22"/>
          <w:szCs w:val="22"/>
          <w:lang w:eastAsia="zh-CN"/>
        </w:rPr>
        <w:t xml:space="preserve"> Uso de las letras</w:t>
      </w:r>
      <w:r w:rsidRPr="00177A55">
        <w:rPr>
          <w:rFonts w:ascii="TimesNewRomanMTStd-Italic" w:hAnsi="TimesNewRomanMTStd-Italic" w:cs="TimesNewRomanMTStd-Italic"/>
          <w:i/>
          <w:iCs/>
          <w:color w:val="000000"/>
          <w:sz w:val="22"/>
          <w:szCs w:val="22"/>
          <w:lang w:eastAsia="zh-CN"/>
        </w:rPr>
        <w:t xml:space="preserve"> c, z</w:t>
      </w:r>
      <w:r w:rsidRPr="00177A55">
        <w:rPr>
          <w:rFonts w:ascii="TimesNewRomanMTStd" w:hAnsi="TimesNewRomanMTStd" w:cs="TimesNewRomanMTStd"/>
          <w:color w:val="000000"/>
          <w:sz w:val="22"/>
          <w:szCs w:val="22"/>
          <w:lang w:eastAsia="zh-CN"/>
        </w:rPr>
        <w:t xml:space="preserve"> y </w:t>
      </w:r>
      <w:r w:rsidRPr="00177A55">
        <w:rPr>
          <w:rFonts w:ascii="TimesNewRomanMTStd-Italic" w:hAnsi="TimesNewRomanMTStd-Italic" w:cs="TimesNewRomanMTStd-Italic"/>
          <w:i/>
          <w:iCs/>
          <w:color w:val="000000"/>
          <w:sz w:val="22"/>
          <w:szCs w:val="22"/>
          <w:lang w:eastAsia="zh-CN"/>
        </w:rPr>
        <w:t>cc</w:t>
      </w:r>
    </w:p>
    <w:p w14:paraId="526D269A" w14:textId="77777777" w:rsidR="00177A55" w:rsidRPr="00177A55" w:rsidRDefault="00177A55" w:rsidP="00177A55">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B122A3">
        <w:rPr>
          <w:rFonts w:ascii="Times New Roman MT Std" w:hAnsi="Times New Roman MT Std" w:cs="TimesNewRomanMTStd"/>
          <w:b/>
          <w:bCs/>
          <w:color w:val="000000"/>
          <w:sz w:val="22"/>
          <w:szCs w:val="22"/>
          <w:lang w:eastAsia="zh-CN"/>
        </w:rPr>
        <w:t>Léxico:</w:t>
      </w:r>
      <w:r w:rsidRPr="00177A55">
        <w:rPr>
          <w:rFonts w:ascii="TimesNewRomanMTStd" w:hAnsi="TimesNewRomanMTStd" w:cs="TimesNewRomanMTStd"/>
          <w:color w:val="000000"/>
          <w:sz w:val="22"/>
          <w:szCs w:val="22"/>
          <w:lang w:eastAsia="zh-CN"/>
        </w:rPr>
        <w:t xml:space="preserve"> Seseo y ceceo. El verbo </w:t>
      </w:r>
      <w:r w:rsidRPr="00177A55">
        <w:rPr>
          <w:rFonts w:ascii="TimesNewRomanMTStd-Italic" w:hAnsi="TimesNewRomanMTStd-Italic" w:cs="TimesNewRomanMTStd-Italic"/>
          <w:i/>
          <w:iCs/>
          <w:color w:val="000000"/>
          <w:sz w:val="22"/>
          <w:szCs w:val="22"/>
          <w:lang w:eastAsia="zh-CN"/>
        </w:rPr>
        <w:t>poner</w:t>
      </w:r>
    </w:p>
    <w:p w14:paraId="406EB27E"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Comprensión y expresión oral</w:t>
      </w:r>
    </w:p>
    <w:p w14:paraId="71C26FBA" w14:textId="77777777" w:rsidR="00177A55" w:rsidRPr="00177A55" w:rsidRDefault="00177A55" w:rsidP="00177A55">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177A55">
        <w:rPr>
          <w:rFonts w:ascii="TimesNewRomanMTStd" w:hAnsi="TimesNewRomanMTStd" w:cs="TimesNewRomanMTStd"/>
          <w:color w:val="000000"/>
          <w:sz w:val="22"/>
          <w:szCs w:val="22"/>
          <w:lang w:eastAsia="zh-CN"/>
        </w:rPr>
        <w:t>Del motor de gasolina al coche fantástico</w:t>
      </w:r>
    </w:p>
    <w:p w14:paraId="4B45183F"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Andalucía: lengua y cultura</w:t>
      </w:r>
    </w:p>
    <w:p w14:paraId="34C01575" w14:textId="77777777" w:rsidR="00177A55" w:rsidRPr="00177A55" w:rsidRDefault="00177A55" w:rsidP="00177A55">
      <w:pPr>
        <w:autoSpaceDE w:val="0"/>
        <w:autoSpaceDN w:val="0"/>
        <w:adjustRightInd w:val="0"/>
        <w:spacing w:before="28"/>
        <w:ind w:left="340" w:hanging="340"/>
        <w:textAlignment w:val="center"/>
        <w:rPr>
          <w:rFonts w:ascii="TimesNewRomanMTStd-Italic" w:hAnsi="TimesNewRomanMTStd-Italic" w:cs="TimesNewRomanMTStd-Italic"/>
          <w:i/>
          <w:iCs/>
          <w:color w:val="000000"/>
          <w:sz w:val="22"/>
          <w:szCs w:val="22"/>
          <w:lang w:eastAsia="zh-CN"/>
        </w:rPr>
      </w:pPr>
      <w:r w:rsidRPr="00177A55">
        <w:rPr>
          <w:rFonts w:ascii="TimesNewRomanMTStd" w:hAnsi="TimesNewRomanMTStd" w:cs="TimesNewRomanMTStd"/>
          <w:color w:val="000000"/>
          <w:sz w:val="22"/>
          <w:szCs w:val="22"/>
          <w:lang w:eastAsia="zh-CN"/>
        </w:rPr>
        <w:t>Aurora Luque</w:t>
      </w:r>
    </w:p>
    <w:p w14:paraId="48040AE9" w14:textId="77777777" w:rsidR="00177A55" w:rsidRPr="00177A55" w:rsidRDefault="00177A55" w:rsidP="00177A55">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Repasa la unidad</w:t>
      </w:r>
    </w:p>
    <w:p w14:paraId="5E236B94" w14:textId="77777777" w:rsidR="00177A55" w:rsidRPr="00177A55" w:rsidRDefault="00177A55" w:rsidP="00177A55">
      <w:pPr>
        <w:autoSpaceDE w:val="0"/>
        <w:autoSpaceDN w:val="0"/>
        <w:adjustRightInd w:val="0"/>
        <w:spacing w:before="28"/>
        <w:ind w:left="340" w:hanging="340"/>
        <w:textAlignment w:val="center"/>
        <w:rPr>
          <w:rFonts w:ascii="TimesNewRomanMTStd-Italic" w:hAnsi="TimesNewRomanMTStd-Italic" w:cs="TimesNewRomanMTStd-Italic"/>
          <w:i/>
          <w:iCs/>
          <w:color w:val="000000"/>
          <w:sz w:val="22"/>
          <w:szCs w:val="22"/>
          <w:lang w:eastAsia="zh-CN"/>
        </w:rPr>
      </w:pPr>
      <w:r w:rsidRPr="00177A55">
        <w:rPr>
          <w:rFonts w:ascii="TimesNewRomanMTStd-Italic" w:hAnsi="TimesNewRomanMTStd-Italic" w:cs="TimesNewRomanMTStd-Italic"/>
          <w:i/>
          <w:iCs/>
          <w:color w:val="000000"/>
          <w:sz w:val="22"/>
          <w:szCs w:val="22"/>
          <w:lang w:eastAsia="zh-CN"/>
        </w:rPr>
        <w:t>La laguna de Vacares</w:t>
      </w:r>
    </w:p>
    <w:p w14:paraId="0FE2EBEE" w14:textId="77777777" w:rsidR="00FE3F1C" w:rsidRPr="00FE3F1C" w:rsidRDefault="00177A55" w:rsidP="0055122E">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177A55">
        <w:rPr>
          <w:rFonts w:ascii="TimesNewRomanMTStd-Bold" w:hAnsi="TimesNewRomanMTStd-Bold" w:cs="TimesNewRomanMTStd-Bold"/>
          <w:b/>
          <w:bCs/>
          <w:color w:val="000000"/>
          <w:sz w:val="22"/>
          <w:szCs w:val="22"/>
          <w:lang w:eastAsia="zh-CN"/>
        </w:rPr>
        <w:t>La unidad en diez preguntas</w:t>
      </w:r>
    </w:p>
    <w:p w14:paraId="0F81B0CD" w14:textId="77777777" w:rsidR="00D61A7F" w:rsidRPr="00D61A7F" w:rsidRDefault="00D61A7F" w:rsidP="00D61A7F">
      <w:pPr>
        <w:autoSpaceDE w:val="0"/>
        <w:autoSpaceDN w:val="0"/>
        <w:adjustRightInd w:val="0"/>
        <w:spacing w:before="28" w:line="288" w:lineRule="auto"/>
        <w:ind w:left="142" w:hanging="142"/>
        <w:textAlignment w:val="center"/>
        <w:rPr>
          <w:rFonts w:ascii="TimesNewRomanMTStd" w:hAnsi="TimesNewRomanMTStd" w:cs="TimesNewRomanMTStd"/>
          <w:b/>
          <w:bCs/>
          <w:color w:val="000000"/>
          <w:sz w:val="22"/>
          <w:szCs w:val="22"/>
          <w:lang w:eastAsia="zh-CN"/>
        </w:rPr>
      </w:pPr>
    </w:p>
    <w:p w14:paraId="7D6869CF" w14:textId="77777777" w:rsidR="001C37D6" w:rsidRPr="00B50CAB" w:rsidRDefault="001C37D6" w:rsidP="001C37D6">
      <w:pPr>
        <w:rPr>
          <w:rFonts w:ascii="Times New Roman" w:hAnsi="Times New Roman"/>
          <w:b/>
          <w:color w:val="000000"/>
          <w:sz w:val="28"/>
          <w:szCs w:val="28"/>
        </w:rPr>
      </w:pPr>
    </w:p>
    <w:p w14:paraId="29B01307" w14:textId="77777777"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4189"/>
      </w:tblGrid>
      <w:tr w:rsidR="00D207E5" w:rsidRPr="0055122E" w14:paraId="607EB4BA" w14:textId="77777777" w:rsidTr="003A71FF">
        <w:tc>
          <w:tcPr>
            <w:tcW w:w="8493" w:type="dxa"/>
            <w:gridSpan w:val="2"/>
            <w:shd w:val="clear" w:color="auto" w:fill="AEAAAA"/>
            <w:tcMar>
              <w:top w:w="113" w:type="dxa"/>
              <w:bottom w:w="113" w:type="dxa"/>
            </w:tcMar>
            <w:vAlign w:val="center"/>
          </w:tcPr>
          <w:p w14:paraId="62D6AB83" w14:textId="77777777" w:rsidR="001C37D6" w:rsidRPr="0055122E" w:rsidRDefault="001C37D6" w:rsidP="00920585">
            <w:pPr>
              <w:jc w:val="center"/>
              <w:rPr>
                <w:rFonts w:ascii="Times New Roman" w:hAnsi="Times New Roman"/>
                <w:color w:val="000000"/>
                <w:sz w:val="20"/>
                <w:szCs w:val="20"/>
              </w:rPr>
            </w:pPr>
            <w:r w:rsidRPr="0055122E">
              <w:rPr>
                <w:rFonts w:ascii="Times New Roman" w:hAnsi="Times New Roman"/>
                <w:b/>
                <w:color w:val="000000"/>
                <w:sz w:val="20"/>
                <w:szCs w:val="20"/>
              </w:rPr>
              <w:t>Justificación de la unidad</w:t>
            </w:r>
          </w:p>
        </w:tc>
      </w:tr>
      <w:tr w:rsidR="00CF3AA9" w:rsidRPr="0055122E" w14:paraId="54F37100" w14:textId="77777777" w:rsidTr="003A71FF">
        <w:tc>
          <w:tcPr>
            <w:tcW w:w="8493" w:type="dxa"/>
            <w:gridSpan w:val="2"/>
            <w:shd w:val="clear" w:color="auto" w:fill="FFFFFF"/>
            <w:tcMar>
              <w:top w:w="113" w:type="dxa"/>
              <w:bottom w:w="113" w:type="dxa"/>
            </w:tcMar>
            <w:vAlign w:val="center"/>
          </w:tcPr>
          <w:p w14:paraId="77E8323C" w14:textId="77777777" w:rsidR="0055122E" w:rsidRPr="0055122E" w:rsidRDefault="0055122E" w:rsidP="00824ECC">
            <w:pPr>
              <w:pStyle w:val="00TEXTOTABLAS"/>
              <w:jc w:val="both"/>
            </w:pPr>
            <w:r w:rsidRPr="0055122E">
              <w:t xml:space="preserve">En la unidad 9 seguimos con el estudio de los tipos de texto. En el caso de esta unidad nos ocupamos de un tipo de texto que forma parte de nuestra vida cotidiana: los textos periodísticos y publicitarios. </w:t>
            </w:r>
          </w:p>
          <w:p w14:paraId="21DC32DE" w14:textId="77777777" w:rsidR="0055122E" w:rsidRPr="0055122E" w:rsidRDefault="0055122E" w:rsidP="00824ECC">
            <w:pPr>
              <w:pStyle w:val="00TEXTOTABLAS"/>
              <w:jc w:val="both"/>
            </w:pPr>
            <w:r w:rsidRPr="0055122E">
              <w:t xml:space="preserve">En el apartado de literatura continuamos con el estudio de los subgéneros narrativos: el romance, la leyenda y el microrrelato. Insistimos en la importancia de la expresión escrita invitando a la creación de un pequeño relato. </w:t>
            </w:r>
          </w:p>
          <w:p w14:paraId="179826EC" w14:textId="77777777" w:rsidR="0055122E" w:rsidRPr="0055122E" w:rsidRDefault="0055122E" w:rsidP="00824ECC">
            <w:pPr>
              <w:pStyle w:val="00TEXTOTABLAS"/>
              <w:jc w:val="both"/>
            </w:pPr>
            <w:r w:rsidRPr="0055122E">
              <w:t>El apartado del estudio de la lengua se ocupa del adverbio.</w:t>
            </w:r>
          </w:p>
          <w:p w14:paraId="4319EF05" w14:textId="77777777" w:rsidR="009E13D1" w:rsidRPr="0055122E" w:rsidRDefault="0055122E" w:rsidP="00824ECC">
            <w:pPr>
              <w:pStyle w:val="00TEXTOTABLAS"/>
              <w:jc w:val="both"/>
            </w:pPr>
            <w:r w:rsidRPr="0055122E">
              <w:t>Abordamos también el estudio de uno de los aspectos de nuestra modalidad lingüística andaluza: el ceceo y el seseo.</w:t>
            </w:r>
          </w:p>
        </w:tc>
      </w:tr>
      <w:tr w:rsidR="001C37D6" w:rsidRPr="0055122E" w14:paraId="5993C6A4" w14:textId="77777777" w:rsidTr="003A71FF">
        <w:tc>
          <w:tcPr>
            <w:tcW w:w="4304" w:type="dxa"/>
            <w:shd w:val="clear" w:color="auto" w:fill="AEAAAA"/>
            <w:tcMar>
              <w:top w:w="113" w:type="dxa"/>
              <w:bottom w:w="113" w:type="dxa"/>
            </w:tcMar>
            <w:vAlign w:val="center"/>
          </w:tcPr>
          <w:p w14:paraId="1A42F334" w14:textId="77777777" w:rsidR="001C37D6" w:rsidRPr="0055122E" w:rsidRDefault="001C37D6" w:rsidP="00DB7596">
            <w:pPr>
              <w:pStyle w:val="00CELDANIVEL22020"/>
              <w:rPr>
                <w:color w:val="000000"/>
              </w:rPr>
            </w:pPr>
            <w:r w:rsidRPr="0055122E">
              <w:rPr>
                <w:color w:val="000000"/>
              </w:rPr>
              <w:t>Objetivos</w:t>
            </w:r>
          </w:p>
        </w:tc>
        <w:tc>
          <w:tcPr>
            <w:tcW w:w="4189" w:type="dxa"/>
            <w:shd w:val="clear" w:color="auto" w:fill="AEAAAA"/>
            <w:tcMar>
              <w:top w:w="113" w:type="dxa"/>
              <w:bottom w:w="113" w:type="dxa"/>
            </w:tcMar>
            <w:vAlign w:val="center"/>
          </w:tcPr>
          <w:p w14:paraId="1578E271" w14:textId="77777777" w:rsidR="001C37D6" w:rsidRPr="0055122E" w:rsidRDefault="001C37D6" w:rsidP="00920585">
            <w:pPr>
              <w:jc w:val="center"/>
              <w:rPr>
                <w:rFonts w:ascii="Times New Roman" w:hAnsi="Times New Roman"/>
                <w:color w:val="000000"/>
                <w:sz w:val="20"/>
                <w:szCs w:val="20"/>
              </w:rPr>
            </w:pPr>
            <w:r w:rsidRPr="0055122E">
              <w:rPr>
                <w:rFonts w:ascii="Times New Roman" w:hAnsi="Times New Roman"/>
                <w:b/>
                <w:color w:val="000000"/>
                <w:sz w:val="20"/>
                <w:szCs w:val="20"/>
              </w:rPr>
              <w:t>Contenido curricular</w:t>
            </w:r>
          </w:p>
        </w:tc>
      </w:tr>
      <w:tr w:rsidR="00DB7596" w:rsidRPr="0055122E" w14:paraId="757CADB5" w14:textId="77777777" w:rsidTr="003A71FF">
        <w:tc>
          <w:tcPr>
            <w:tcW w:w="4304" w:type="dxa"/>
            <w:vMerge w:val="restart"/>
            <w:shd w:val="clear" w:color="auto" w:fill="auto"/>
            <w:tcMar>
              <w:top w:w="113" w:type="dxa"/>
              <w:bottom w:w="113" w:type="dxa"/>
            </w:tcMar>
            <w:vAlign w:val="center"/>
          </w:tcPr>
          <w:p w14:paraId="15386742" w14:textId="77777777" w:rsidR="0055122E" w:rsidRPr="0055122E" w:rsidRDefault="0055122E" w:rsidP="0055122E">
            <w:pPr>
              <w:pStyle w:val="00TEXTOTABLAS"/>
            </w:pPr>
            <w:r w:rsidRPr="0055122E">
              <w:t>Comprender discursos orales y escritos en los diversos contextos de la actividad familiar, social, académica y cultural.</w:t>
            </w:r>
          </w:p>
          <w:p w14:paraId="2FDE151C" w14:textId="77777777" w:rsidR="0055122E" w:rsidRPr="0055122E" w:rsidRDefault="0055122E" w:rsidP="0055122E">
            <w:pPr>
              <w:pStyle w:val="00TEXTOTABLAS"/>
            </w:pPr>
            <w:r w:rsidRPr="0055122E">
              <w:t>Utilizar la lengua para expresarse de forma coherente y adecuada en los diversos contextos de la actividad familiar, social, académica y cultural, para tomar conciencia de los propios sentimientos e ideas y para controlar la propia conducta.</w:t>
            </w:r>
          </w:p>
          <w:p w14:paraId="75DCAD9B" w14:textId="77777777" w:rsidR="0055122E" w:rsidRPr="0055122E" w:rsidRDefault="0055122E" w:rsidP="0055122E">
            <w:pPr>
              <w:pStyle w:val="00TEXTOTABLAS"/>
            </w:pPr>
            <w:r w:rsidRPr="0055122E">
              <w:t>Conocer la realidad plurilingüe y las variedades del castellano y valorar esta diversidad como una riqueza cultural.</w:t>
            </w:r>
          </w:p>
          <w:p w14:paraId="2DFD1CBB" w14:textId="77777777" w:rsidR="0055122E" w:rsidRPr="0055122E" w:rsidRDefault="0055122E" w:rsidP="0055122E">
            <w:pPr>
              <w:pStyle w:val="00TEXTOTABLAS"/>
            </w:pPr>
            <w:r w:rsidRPr="0055122E">
              <w:t>Conocer y apreciar las peculiaridades de la modalidad lingüística de nuestra comunidad, en todas sus variedades, como forma natural de expresarnos y para una correcta interpretación del mundo cultural y académico de nuestra comunidad que sirva para situar al alumnado en un ámbito concreto, necesariamente compatible con otros más amplios.</w:t>
            </w:r>
          </w:p>
          <w:p w14:paraId="6243EA81" w14:textId="77777777" w:rsidR="0055122E" w:rsidRPr="0055122E" w:rsidRDefault="0055122E" w:rsidP="0055122E">
            <w:pPr>
              <w:pStyle w:val="00TEXTOTABLAS"/>
            </w:pPr>
            <w:r w:rsidRPr="0055122E">
              <w:t>Utilizar la lengua oral en la actividad social y cultural de forma adecuada a las distintas situaciones y funciones, adaptando una actitud respetuosa y de cooperación.</w:t>
            </w:r>
          </w:p>
          <w:p w14:paraId="62883605" w14:textId="77777777" w:rsidR="0055122E" w:rsidRPr="0055122E" w:rsidRDefault="0055122E" w:rsidP="0055122E">
            <w:pPr>
              <w:pStyle w:val="00TEXTOTABLAS"/>
            </w:pPr>
            <w:r w:rsidRPr="0055122E">
              <w:rPr>
                <w:rFonts w:ascii="TimesNewRomanMTStd-Bold" w:hAnsi="TimesNewRomanMTStd-Bold" w:cs="TimesNewRomanMTStd-Bold"/>
              </w:rPr>
              <w:t>7.</w:t>
            </w:r>
            <w:r w:rsidRPr="0055122E">
              <w:t xml:space="preserve"> Utilizar la lengua eficazmente en la actividad escolar para buscar, seleccionar y procesar información y para redactar textos propios del ámbito académico.</w:t>
            </w:r>
          </w:p>
          <w:p w14:paraId="1E8D51E2" w14:textId="77777777" w:rsidR="0055122E" w:rsidRPr="0055122E" w:rsidRDefault="0055122E" w:rsidP="0055122E">
            <w:pPr>
              <w:pStyle w:val="00TEXTOTABLAS"/>
            </w:pPr>
            <w:r w:rsidRPr="0055122E">
              <w:t>Utilizar con progresiva autonomía y espíritu crítico los medios de comunicación social y las tecnologías de la información para obtener, interpretar y valorar informaciones de diversos tipos y opiniones diferentes.</w:t>
            </w:r>
          </w:p>
          <w:p w14:paraId="2E8B0C71" w14:textId="77777777" w:rsidR="00CF3AA9" w:rsidRPr="0055122E" w:rsidRDefault="0055122E" w:rsidP="0055122E">
            <w:pPr>
              <w:pStyle w:val="00TEXTOTABLAS"/>
            </w:pPr>
            <w:r w:rsidRPr="0055122E">
              <w:lastRenderedPageBreak/>
              <w:t>Hacer de la lectura fuente de placer, de enriquecimiento personal y de conocimiento del mundo; que les permita el desarrollo de sus propios gustos e intereses literarios y su autonomía lectora.</w:t>
            </w:r>
          </w:p>
          <w:p w14:paraId="27690D84" w14:textId="77777777" w:rsidR="0055122E" w:rsidRPr="0055122E" w:rsidRDefault="0055122E" w:rsidP="0055122E">
            <w:pPr>
              <w:pStyle w:val="00TEXTOTABLAS"/>
            </w:pPr>
            <w:r w:rsidRPr="0055122E">
              <w:t>Comprender textos literarios utilizando conocimientos básicos sobre las convenciones de cada género, los temas y motivos de la tradición literaria y los recursos estilísticos.</w:t>
            </w:r>
          </w:p>
          <w:p w14:paraId="043838DB" w14:textId="77777777" w:rsidR="0055122E" w:rsidRPr="0055122E" w:rsidRDefault="0055122E" w:rsidP="0055122E">
            <w:pPr>
              <w:pStyle w:val="00TEXTOTABLAS"/>
            </w:pPr>
            <w:r w:rsidRPr="0055122E">
              <w:t>Aproximarse al conocimiento de muestras relevantes del patrimonio literario y valorarlo como un modo de simbolizar la experiencia individual y colectiva en diferentes contextos histórico-culturales.</w:t>
            </w:r>
          </w:p>
          <w:p w14:paraId="7BE9CA00" w14:textId="77777777" w:rsidR="0055122E" w:rsidRPr="0055122E" w:rsidRDefault="0055122E" w:rsidP="0055122E">
            <w:pPr>
              <w:pStyle w:val="00TEXTOTABLAS"/>
            </w:pPr>
            <w:r w:rsidRPr="0055122E">
              <w:t>Aplicar con cierta autonomía los conocimientos sobre la lengua y las normas de uso lingüístico para comprender textos orales y escritos y para escribir y hablar con adecuación, coherencia, cohesión y corrección.</w:t>
            </w:r>
          </w:p>
        </w:tc>
        <w:tc>
          <w:tcPr>
            <w:tcW w:w="4189" w:type="dxa"/>
            <w:shd w:val="clear" w:color="auto" w:fill="E7E6E6"/>
            <w:noWrap/>
            <w:tcMar>
              <w:top w:w="113" w:type="dxa"/>
              <w:bottom w:w="113" w:type="dxa"/>
            </w:tcMar>
            <w:vAlign w:val="center"/>
          </w:tcPr>
          <w:p w14:paraId="52F754CA" w14:textId="77777777" w:rsidR="00DB7596" w:rsidRPr="0055122E" w:rsidRDefault="00DB7596" w:rsidP="006A2028">
            <w:pPr>
              <w:pStyle w:val="00CELDANIVEL22020"/>
              <w:rPr>
                <w:color w:val="000000"/>
              </w:rPr>
            </w:pPr>
            <w:r w:rsidRPr="0055122E">
              <w:rPr>
                <w:color w:val="000000"/>
              </w:rPr>
              <w:lastRenderedPageBreak/>
              <w:t>Bloque 1. Comunicación oral: escuchar y hablar</w:t>
            </w:r>
          </w:p>
        </w:tc>
      </w:tr>
      <w:tr w:rsidR="00D207E5" w:rsidRPr="0055122E" w14:paraId="529CEBEB" w14:textId="77777777" w:rsidTr="003A71FF">
        <w:tc>
          <w:tcPr>
            <w:tcW w:w="4304" w:type="dxa"/>
            <w:vMerge/>
            <w:shd w:val="clear" w:color="auto" w:fill="auto"/>
            <w:tcMar>
              <w:top w:w="113" w:type="dxa"/>
              <w:bottom w:w="113" w:type="dxa"/>
            </w:tcMar>
            <w:vAlign w:val="center"/>
          </w:tcPr>
          <w:p w14:paraId="4B210146"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4C3AB278" w14:textId="77777777" w:rsidR="0055122E" w:rsidRPr="0055122E" w:rsidRDefault="0055122E" w:rsidP="0055122E">
            <w:pPr>
              <w:pStyle w:val="textocuadros-sangria1Tablasu"/>
              <w:rPr>
                <w:rFonts w:ascii="TimesNewRomanMTStd-Bold" w:hAnsi="TimesNewRomanMTStd-Bold" w:cs="TimesNewRomanMTStd-Bold"/>
                <w:b/>
                <w:bCs/>
                <w:sz w:val="20"/>
                <w:szCs w:val="20"/>
              </w:rPr>
            </w:pPr>
            <w:r w:rsidRPr="0055122E">
              <w:rPr>
                <w:rFonts w:ascii="TimesNewRomanMTStd-Bold" w:hAnsi="TimesNewRomanMTStd-Bold" w:cs="TimesNewRomanMTStd-Bold"/>
                <w:b/>
                <w:bCs/>
                <w:sz w:val="20"/>
                <w:szCs w:val="20"/>
              </w:rPr>
              <w:t>Escuchar</w:t>
            </w:r>
          </w:p>
          <w:p w14:paraId="02DD8FD9" w14:textId="77777777" w:rsidR="0055122E" w:rsidRPr="0055122E" w:rsidRDefault="0055122E" w:rsidP="0055122E">
            <w:pPr>
              <w:pStyle w:val="00TEXTOTABLAS"/>
            </w:pPr>
            <w:r w:rsidRPr="004C0C60">
              <w:t xml:space="preserve">1.1. </w:t>
            </w:r>
            <w:r w:rsidRPr="0055122E">
              <w:t>El lenguaje como sistema de comunicación e interacción humana.</w:t>
            </w:r>
          </w:p>
          <w:p w14:paraId="08E41AAD" w14:textId="77777777" w:rsidR="0055122E" w:rsidRPr="0055122E" w:rsidRDefault="0055122E" w:rsidP="0055122E">
            <w:pPr>
              <w:pStyle w:val="00TEXTOTABLAS"/>
            </w:pPr>
            <w:r w:rsidRPr="0055122E">
              <w:t>1.2.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w:t>
            </w:r>
          </w:p>
          <w:p w14:paraId="31E02416" w14:textId="77777777" w:rsidR="0055122E" w:rsidRPr="0055122E" w:rsidRDefault="0055122E" w:rsidP="0055122E">
            <w:pPr>
              <w:pStyle w:val="00TEXTOTABLAS"/>
            </w:pPr>
            <w:r w:rsidRPr="0055122E">
              <w:t>1.3. Comprensión, interpretación y valoración de textos orales en relación con la finalidad que persiguen: textos narrativos, instructivos, descriptivos, expositivos y argumentativos.</w:t>
            </w:r>
          </w:p>
          <w:p w14:paraId="7ED5242A" w14:textId="77777777" w:rsidR="0055122E" w:rsidRPr="0055122E" w:rsidRDefault="0055122E" w:rsidP="0055122E">
            <w:pPr>
              <w:pStyle w:val="00TEXTOTABLAS"/>
            </w:pPr>
            <w:r w:rsidRPr="0055122E">
              <w:t>1.4. Observación, reflexión, comprensión y valoración del sentido global de los debates, coloquios y conversaciones espontáneas; de la intención comunicativa de cada interlocutor, así como de la aplicación de las normas básicas que los regulan.</w:t>
            </w:r>
          </w:p>
          <w:p w14:paraId="51D95B73" w14:textId="77777777" w:rsidR="0055122E" w:rsidRPr="0055122E" w:rsidRDefault="0055122E" w:rsidP="005A7F88">
            <w:pPr>
              <w:pStyle w:val="textocuadros-sangria1Tablasu"/>
              <w:spacing w:before="60"/>
              <w:rPr>
                <w:rFonts w:ascii="TimesNewRomanMTStd-Bold" w:hAnsi="TimesNewRomanMTStd-Bold" w:cs="TimesNewRomanMTStd-Bold"/>
                <w:b/>
                <w:bCs/>
                <w:sz w:val="20"/>
                <w:szCs w:val="20"/>
              </w:rPr>
            </w:pPr>
            <w:r w:rsidRPr="0055122E">
              <w:rPr>
                <w:b/>
                <w:bCs/>
                <w:sz w:val="20"/>
                <w:szCs w:val="20"/>
              </w:rPr>
              <w:t xml:space="preserve">El </w:t>
            </w:r>
            <w:r w:rsidRPr="0055122E">
              <w:rPr>
                <w:rFonts w:ascii="TimesNewRomanMTStd-Bold" w:hAnsi="TimesNewRomanMTStd-Bold" w:cs="TimesNewRomanMTStd-Bold"/>
                <w:b/>
                <w:bCs/>
                <w:sz w:val="20"/>
                <w:szCs w:val="20"/>
              </w:rPr>
              <w:t>diálogo</w:t>
            </w:r>
          </w:p>
          <w:p w14:paraId="1A963A7F" w14:textId="77777777" w:rsidR="0055122E" w:rsidRPr="0055122E" w:rsidRDefault="0055122E" w:rsidP="0055122E">
            <w:pPr>
              <w:pStyle w:val="textocuadros-sangria1Tablasu"/>
              <w:rPr>
                <w:sz w:val="20"/>
                <w:szCs w:val="20"/>
              </w:rPr>
            </w:pPr>
            <w:r w:rsidRPr="004C0C60">
              <w:rPr>
                <w:rFonts w:ascii="Times New Roman MT Std" w:hAnsi="Times New Roman MT Std" w:cs="Times New Roman"/>
                <w:color w:val="auto"/>
                <w:sz w:val="20"/>
                <w:szCs w:val="22"/>
                <w:lang w:eastAsia="es-ES"/>
              </w:rPr>
              <w:t>1.5. Actitud</w:t>
            </w:r>
            <w:r w:rsidRPr="0055122E">
              <w:rPr>
                <w:sz w:val="20"/>
                <w:szCs w:val="20"/>
              </w:rPr>
              <w:t xml:space="preserve"> de cooperación y de respeto en situaciones de aprendizaje compartido.</w:t>
            </w:r>
          </w:p>
          <w:p w14:paraId="104EED4F" w14:textId="77777777" w:rsidR="0055122E" w:rsidRPr="0055122E" w:rsidRDefault="0055122E" w:rsidP="0055122E">
            <w:pPr>
              <w:pStyle w:val="textocuadros-sangria1Tablasu"/>
              <w:rPr>
                <w:b/>
                <w:bCs/>
                <w:sz w:val="20"/>
                <w:szCs w:val="20"/>
              </w:rPr>
            </w:pPr>
            <w:r w:rsidRPr="0055122E">
              <w:rPr>
                <w:b/>
                <w:bCs/>
                <w:sz w:val="20"/>
                <w:szCs w:val="20"/>
              </w:rPr>
              <w:t>Hablar</w:t>
            </w:r>
          </w:p>
          <w:p w14:paraId="3EF2BB01" w14:textId="77777777" w:rsidR="0055122E" w:rsidRPr="0055122E" w:rsidRDefault="0055122E" w:rsidP="005A7F88">
            <w:pPr>
              <w:pStyle w:val="00TEXTOTABLAS"/>
            </w:pPr>
            <w:r w:rsidRPr="0055122E">
              <w:t>1.6. Conocimiento y uso progresivamente autónomo de las estrategias necesarias para la producción y evaluación de textos orales.</w:t>
            </w:r>
          </w:p>
          <w:p w14:paraId="00FCDDE6" w14:textId="77777777" w:rsidR="002B340A" w:rsidRPr="0055122E" w:rsidRDefault="0055122E" w:rsidP="005A7F88">
            <w:pPr>
              <w:pStyle w:val="00TEXTOTABLAS"/>
            </w:pPr>
            <w:r w:rsidRPr="0055122E">
              <w:t xml:space="preserve">1.7. Conocimiento, uso y aplicación de las estrategias necesarias para hablar en público: </w:t>
            </w:r>
            <w:r w:rsidRPr="0055122E">
              <w:lastRenderedPageBreak/>
              <w:t>planificación del discurso, prácticas orales formales e informales y evaluación progresiva.</w:t>
            </w:r>
          </w:p>
          <w:p w14:paraId="7FD96D6F" w14:textId="77777777" w:rsidR="0055122E" w:rsidRPr="0055122E" w:rsidRDefault="0055122E" w:rsidP="0055122E">
            <w:pPr>
              <w:pStyle w:val="00TEXTOTABLAS"/>
            </w:pPr>
            <w:r w:rsidRPr="004C0C60">
              <w:t xml:space="preserve">1.8. </w:t>
            </w:r>
            <w:proofErr w:type="gramStart"/>
            <w:r w:rsidRPr="0055122E">
              <w:t>Participación activa</w:t>
            </w:r>
            <w:proofErr w:type="gramEnd"/>
            <w:r w:rsidRPr="0055122E">
              <w:t xml:space="preserve"> en situaciones de comunicación del ámbito académico, especialmente en la petición de aclaraciones ante una instrucción, en propuestas sobre el modo de organizar las tareas, en la descripción de secuencias sencillas de actividades realizadas, en el intercambio de opiniones y en la exposición de conclusiones.</w:t>
            </w:r>
          </w:p>
          <w:p w14:paraId="534833F6" w14:textId="77777777" w:rsidR="0055122E" w:rsidRPr="0055122E" w:rsidRDefault="0055122E" w:rsidP="0055122E">
            <w:pPr>
              <w:pStyle w:val="00TEXTOTABLAS"/>
            </w:pPr>
            <w:r w:rsidRPr="0055122E">
              <w:t>1.9. Audición y análisis de textos de distinta procedencia, que muestren rasgos de la modalidad lingüística de nuestra comunidad.</w:t>
            </w:r>
          </w:p>
          <w:p w14:paraId="13FE3452" w14:textId="77777777" w:rsidR="0055122E" w:rsidRPr="0055122E" w:rsidRDefault="0055122E" w:rsidP="0055122E">
            <w:pPr>
              <w:pStyle w:val="00TEXTOTABLAS"/>
            </w:pPr>
            <w:r w:rsidRPr="0055122E">
              <w:t>1.11. Actitud de respeto ante la riqueza y variedad de las hablas existentes en nuestra comunidad.</w:t>
            </w:r>
          </w:p>
          <w:p w14:paraId="1A29DA00" w14:textId="77777777" w:rsidR="0055122E" w:rsidRPr="0055122E" w:rsidRDefault="0055122E" w:rsidP="0055122E">
            <w:pPr>
              <w:pStyle w:val="00TEXTOTABLAS"/>
            </w:pPr>
            <w:r w:rsidRPr="0055122E">
              <w:t>1.12. Respeto por la utilización de un lenguaje no discriminatorio y el uso natural del habla de nuestra comunidad, en cualquiera de sus manifestaciones.</w:t>
            </w:r>
          </w:p>
        </w:tc>
      </w:tr>
      <w:tr w:rsidR="00DB7596" w:rsidRPr="0055122E" w14:paraId="7DB5F86B" w14:textId="77777777" w:rsidTr="003A71FF">
        <w:tc>
          <w:tcPr>
            <w:tcW w:w="4304" w:type="dxa"/>
            <w:vMerge/>
            <w:shd w:val="clear" w:color="auto" w:fill="auto"/>
            <w:tcMar>
              <w:top w:w="113" w:type="dxa"/>
              <w:bottom w:w="113" w:type="dxa"/>
            </w:tcMar>
            <w:vAlign w:val="center"/>
          </w:tcPr>
          <w:p w14:paraId="69137FDE"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2C1D5E43" w14:textId="77777777" w:rsidR="00DB7596" w:rsidRPr="0055122E" w:rsidRDefault="00DB7596" w:rsidP="006A2028">
            <w:pPr>
              <w:pStyle w:val="00CELDANIVEL22020"/>
              <w:rPr>
                <w:color w:val="000000"/>
              </w:rPr>
            </w:pPr>
            <w:r w:rsidRPr="0055122E">
              <w:rPr>
                <w:color w:val="000000"/>
              </w:rPr>
              <w:t>Bloque 2. Comunicación escrita: leer y escribir</w:t>
            </w:r>
          </w:p>
        </w:tc>
      </w:tr>
      <w:tr w:rsidR="00DB7596" w:rsidRPr="0055122E" w14:paraId="1ABC3DC3" w14:textId="77777777" w:rsidTr="003A71FF">
        <w:tc>
          <w:tcPr>
            <w:tcW w:w="4304" w:type="dxa"/>
            <w:vMerge/>
            <w:shd w:val="clear" w:color="auto" w:fill="auto"/>
            <w:tcMar>
              <w:top w:w="113" w:type="dxa"/>
              <w:bottom w:w="113" w:type="dxa"/>
            </w:tcMar>
            <w:vAlign w:val="center"/>
          </w:tcPr>
          <w:p w14:paraId="49081708"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566878FA" w14:textId="77777777" w:rsidR="0055122E" w:rsidRPr="0055122E" w:rsidRDefault="0055122E" w:rsidP="0055122E">
            <w:pPr>
              <w:pStyle w:val="textocuadros-sangria1Tablasu"/>
              <w:rPr>
                <w:rFonts w:ascii="TimesNewRomanMTStd-Bold" w:hAnsi="TimesNewRomanMTStd-Bold" w:cs="TimesNewRomanMTStd-Bold"/>
                <w:b/>
                <w:bCs/>
                <w:sz w:val="20"/>
                <w:szCs w:val="20"/>
              </w:rPr>
            </w:pPr>
            <w:r w:rsidRPr="0055122E">
              <w:rPr>
                <w:rFonts w:ascii="TimesNewRomanMTStd-Bold" w:hAnsi="TimesNewRomanMTStd-Bold" w:cs="TimesNewRomanMTStd-Bold"/>
                <w:b/>
                <w:bCs/>
                <w:sz w:val="20"/>
                <w:szCs w:val="20"/>
              </w:rPr>
              <w:t>Leer</w:t>
            </w:r>
          </w:p>
          <w:p w14:paraId="00F5FE51" w14:textId="77777777" w:rsidR="0055122E" w:rsidRPr="005A7F88" w:rsidRDefault="0055122E" w:rsidP="005A7F88">
            <w:pPr>
              <w:pStyle w:val="00TEXTOTABLAS"/>
            </w:pPr>
            <w:r w:rsidRPr="004C0C60">
              <w:t xml:space="preserve">2.1. </w:t>
            </w:r>
            <w:r w:rsidRPr="005A7F88">
              <w:t>Conocimiento y uso de las técnicas y estrategias necesarias para la comprensión de textos escritos.</w:t>
            </w:r>
          </w:p>
          <w:p w14:paraId="782A27B0" w14:textId="77777777" w:rsidR="0055122E" w:rsidRPr="005A7F88" w:rsidRDefault="0055122E" w:rsidP="005A7F88">
            <w:pPr>
              <w:pStyle w:val="00TEXTOTABLAS"/>
            </w:pPr>
            <w:r w:rsidRPr="005A7F88">
              <w:t>2.2. Lectura, comprensión, interpretación y valoración de textos escritos de ámbito personal, académico y social.</w:t>
            </w:r>
          </w:p>
          <w:p w14:paraId="044188F9" w14:textId="77777777" w:rsidR="0055122E" w:rsidRPr="005A7F88" w:rsidRDefault="0055122E" w:rsidP="005A7F88">
            <w:pPr>
              <w:pStyle w:val="00TEXTOTABLAS"/>
            </w:pPr>
            <w:r w:rsidRPr="005A7F88">
              <w:t>2.3. Lectura, comprensión, interpretación y valoración de textos narrativos, descriptivos, dialogados, expositivos y argumentativos.</w:t>
            </w:r>
          </w:p>
          <w:p w14:paraId="6130650A" w14:textId="77777777" w:rsidR="0055122E" w:rsidRPr="005A7F88" w:rsidRDefault="0055122E" w:rsidP="005A7F88">
            <w:pPr>
              <w:pStyle w:val="00TEXTOTABLAS"/>
            </w:pPr>
            <w:r w:rsidRPr="005A7F88">
              <w:t>2.4. Lectura, comprensión, interpretación y valoración de textos escritos literarios, persuasivos, prescriptivos e informativos.</w:t>
            </w:r>
          </w:p>
          <w:p w14:paraId="18A10D66" w14:textId="77777777" w:rsidR="0055122E" w:rsidRPr="005A7F88" w:rsidRDefault="0055122E" w:rsidP="005A7F88">
            <w:pPr>
              <w:pStyle w:val="00TEXTOTABLAS"/>
            </w:pPr>
            <w:r w:rsidRPr="005A7F88">
              <w:t>2.5. El periódico: estructura, elementos paratextuales y noticias.</w:t>
            </w:r>
          </w:p>
          <w:p w14:paraId="758BB095" w14:textId="77777777" w:rsidR="0055122E" w:rsidRPr="005A7F88" w:rsidRDefault="0055122E" w:rsidP="005A7F88">
            <w:pPr>
              <w:pStyle w:val="00TEXTOTABLAS"/>
            </w:pPr>
            <w:r w:rsidRPr="005A7F88">
              <w:t>2.6. Utilización dirigida de la biblioteca del centro y de las tecnologías de la información y la comunicación como fuente de obtención de información.</w:t>
            </w:r>
          </w:p>
          <w:p w14:paraId="0B023C9E" w14:textId="77777777" w:rsidR="0055122E" w:rsidRPr="005A7F88" w:rsidRDefault="0055122E" w:rsidP="005A7F88">
            <w:pPr>
              <w:pStyle w:val="00TEXTOTABLAS"/>
            </w:pPr>
            <w:r w:rsidRPr="005A7F88">
              <w:t>2.7. Actitud reflexiva, sensible y crítica ante la lectura de textos que</w:t>
            </w:r>
            <w:r w:rsidRPr="0055122E">
              <w:t xml:space="preserve"> supongan cualquier tipo de </w:t>
            </w:r>
            <w:r w:rsidRPr="005A7F88">
              <w:t>discriminación.</w:t>
            </w:r>
          </w:p>
          <w:p w14:paraId="6FDC2FDE" w14:textId="77777777" w:rsidR="0055122E" w:rsidRPr="005A7F88" w:rsidRDefault="0055122E" w:rsidP="005A7F88">
            <w:pPr>
              <w:pStyle w:val="00TEXTOTABLAS"/>
              <w:rPr>
                <w:b/>
                <w:bCs/>
              </w:rPr>
            </w:pPr>
            <w:r w:rsidRPr="005A7F88">
              <w:rPr>
                <w:b/>
                <w:bCs/>
              </w:rPr>
              <w:t>Escribir</w:t>
            </w:r>
          </w:p>
          <w:p w14:paraId="6D2559DF" w14:textId="77777777" w:rsidR="0055122E" w:rsidRPr="005A7F88" w:rsidRDefault="0055122E" w:rsidP="005A7F88">
            <w:pPr>
              <w:pStyle w:val="00TEXTOTABLAS"/>
            </w:pPr>
            <w:r w:rsidRPr="005A7F88">
              <w:t>2.8. Conocimiento y uso de las técnicas y estrategias para la producción de textos escritos: planificación, obtención de información, redacción y revisión del texto.</w:t>
            </w:r>
          </w:p>
          <w:p w14:paraId="4CF5B486" w14:textId="77777777" w:rsidR="0055122E" w:rsidRPr="0055122E" w:rsidRDefault="0055122E" w:rsidP="0055122E">
            <w:pPr>
              <w:pStyle w:val="textocuadros-sangria1Tablasu"/>
              <w:rPr>
                <w:sz w:val="20"/>
                <w:szCs w:val="20"/>
              </w:rPr>
            </w:pPr>
            <w:r w:rsidRPr="0055122E">
              <w:rPr>
                <w:sz w:val="20"/>
                <w:szCs w:val="20"/>
              </w:rPr>
              <w:t>2.9. La escritura como proceso.</w:t>
            </w:r>
          </w:p>
          <w:p w14:paraId="091B63E8" w14:textId="77777777" w:rsidR="0055122E" w:rsidRPr="0055122E" w:rsidRDefault="0055122E" w:rsidP="0055122E">
            <w:pPr>
              <w:pStyle w:val="textocuadros-sangria1Tablasu"/>
              <w:rPr>
                <w:sz w:val="20"/>
                <w:szCs w:val="20"/>
              </w:rPr>
            </w:pPr>
            <w:r w:rsidRPr="004C0C60">
              <w:rPr>
                <w:sz w:val="20"/>
                <w:szCs w:val="20"/>
              </w:rPr>
              <w:lastRenderedPageBreak/>
              <w:t>2.10.</w:t>
            </w:r>
            <w:r w:rsidRPr="0055122E">
              <w:rPr>
                <w:sz w:val="20"/>
                <w:szCs w:val="20"/>
              </w:rPr>
              <w:t xml:space="preserve"> Escritura de textos relacionados con el ámbito personal, académico y social. Resumen y esquema.</w:t>
            </w:r>
          </w:p>
          <w:p w14:paraId="7AD46BFB" w14:textId="77777777" w:rsidR="0055122E" w:rsidRPr="0055122E" w:rsidRDefault="0055122E" w:rsidP="0055122E">
            <w:pPr>
              <w:pStyle w:val="textocuadros-sangria1Tablasu"/>
              <w:rPr>
                <w:sz w:val="20"/>
                <w:szCs w:val="20"/>
              </w:rPr>
            </w:pPr>
            <w:r w:rsidRPr="004C0C60">
              <w:rPr>
                <w:sz w:val="20"/>
                <w:szCs w:val="20"/>
              </w:rPr>
              <w:t xml:space="preserve">2.11. </w:t>
            </w:r>
            <w:r w:rsidRPr="0055122E">
              <w:rPr>
                <w:sz w:val="20"/>
                <w:szCs w:val="20"/>
              </w:rPr>
              <w:t>Escritura de textos narrativos, descriptivos, dialogados, expositivos y argumentativos con diferente finalidad (prescriptivos, persuasivos, literarios e informativos).</w:t>
            </w:r>
          </w:p>
          <w:p w14:paraId="423F7EEF" w14:textId="77777777" w:rsidR="0055122E" w:rsidRPr="0055122E" w:rsidRDefault="0055122E" w:rsidP="0055122E">
            <w:pPr>
              <w:pStyle w:val="textocuadros-sangria1Tablasu"/>
              <w:rPr>
                <w:sz w:val="20"/>
                <w:szCs w:val="20"/>
              </w:rPr>
            </w:pPr>
            <w:r w:rsidRPr="0055122E">
              <w:rPr>
                <w:sz w:val="20"/>
                <w:szCs w:val="20"/>
              </w:rPr>
              <w:t>2.12. Resumen y esquema.</w:t>
            </w:r>
          </w:p>
          <w:p w14:paraId="18F56F51" w14:textId="77777777" w:rsidR="00DB7596" w:rsidRPr="0055122E" w:rsidRDefault="0055122E" w:rsidP="0055122E">
            <w:pPr>
              <w:pStyle w:val="00TEXTOTABLAS"/>
              <w:spacing w:before="40"/>
              <w:rPr>
                <w:szCs w:val="20"/>
              </w:rPr>
            </w:pPr>
            <w:r w:rsidRPr="0055122E">
              <w:rPr>
                <w:rFonts w:ascii="TimesNewRomanMTStd" w:hAnsi="TimesNewRomanMTStd" w:cs="TimesNewRomanMTStd"/>
                <w:szCs w:val="20"/>
              </w:rPr>
              <w:t>2.13. Interés por la buena presentación de los textos escritos tanto en soporte papel como digital, con respeto a las normas gramaticales, ortográficas y tipográficas. Interés creciente por la composición escrita como fuente de información y aprendizaje, como forma de comunicar emociones, sentimientos, ideas y opiniones evitando un uso sexista y discriminatorio del lenguaje.</w:t>
            </w:r>
          </w:p>
        </w:tc>
      </w:tr>
      <w:tr w:rsidR="00DB7596" w:rsidRPr="0055122E" w14:paraId="23FA8AD9" w14:textId="77777777" w:rsidTr="003A71FF">
        <w:tc>
          <w:tcPr>
            <w:tcW w:w="4304" w:type="dxa"/>
            <w:vMerge/>
            <w:shd w:val="clear" w:color="auto" w:fill="auto"/>
            <w:tcMar>
              <w:top w:w="113" w:type="dxa"/>
              <w:bottom w:w="113" w:type="dxa"/>
            </w:tcMar>
            <w:vAlign w:val="center"/>
          </w:tcPr>
          <w:p w14:paraId="429A1252"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2BBD9B46" w14:textId="77777777" w:rsidR="00DB7596" w:rsidRPr="0055122E" w:rsidRDefault="00DB7596" w:rsidP="00DB7596">
            <w:pPr>
              <w:pStyle w:val="00CELDANIVEL22020"/>
              <w:rPr>
                <w:color w:val="000000"/>
              </w:rPr>
            </w:pPr>
            <w:r w:rsidRPr="0055122E">
              <w:rPr>
                <w:color w:val="000000"/>
              </w:rPr>
              <w:t>Bloque 3. Conocimiento de la lengua</w:t>
            </w:r>
          </w:p>
        </w:tc>
      </w:tr>
      <w:tr w:rsidR="00D207E5" w:rsidRPr="0055122E" w14:paraId="32F9E622" w14:textId="77777777" w:rsidTr="003A71FF">
        <w:tc>
          <w:tcPr>
            <w:tcW w:w="4304" w:type="dxa"/>
            <w:vMerge/>
            <w:shd w:val="clear" w:color="auto" w:fill="auto"/>
            <w:tcMar>
              <w:top w:w="113" w:type="dxa"/>
              <w:bottom w:w="113" w:type="dxa"/>
            </w:tcMar>
            <w:vAlign w:val="center"/>
          </w:tcPr>
          <w:p w14:paraId="5DAD6612"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6031A611" w14:textId="77777777" w:rsidR="0055122E" w:rsidRPr="0055122E" w:rsidRDefault="0055122E" w:rsidP="0055122E">
            <w:pPr>
              <w:pStyle w:val="textocuadros-sangria1Tablasu"/>
              <w:rPr>
                <w:rFonts w:ascii="TimesNewRomanMTStd-Bold" w:hAnsi="TimesNewRomanMTStd-Bold" w:cs="TimesNewRomanMTStd-Bold"/>
                <w:b/>
                <w:bCs/>
                <w:sz w:val="20"/>
                <w:szCs w:val="20"/>
              </w:rPr>
            </w:pPr>
            <w:r w:rsidRPr="0055122E">
              <w:rPr>
                <w:rFonts w:ascii="TimesNewRomanMTStd-Bold" w:hAnsi="TimesNewRomanMTStd-Bold" w:cs="TimesNewRomanMTStd-Bold"/>
                <w:b/>
                <w:bCs/>
                <w:sz w:val="20"/>
                <w:szCs w:val="20"/>
              </w:rPr>
              <w:t>La palabra</w:t>
            </w:r>
          </w:p>
          <w:p w14:paraId="6BBCB8BC" w14:textId="77777777" w:rsidR="0055122E" w:rsidRPr="0055122E" w:rsidRDefault="0055122E" w:rsidP="007A524F">
            <w:pPr>
              <w:pStyle w:val="00TEXTOTABLAS"/>
              <w:spacing w:before="60"/>
            </w:pPr>
            <w:r w:rsidRPr="004C0C60">
              <w:t xml:space="preserve">3.1. </w:t>
            </w:r>
            <w:r w:rsidRPr="0055122E">
              <w:t>Reconocimiento, uso y explicación de las categorías gramaticales: sustantivo, adjetivo, determinante, pronombre, verbo, adverbio, preposición, conjunción e interjección.</w:t>
            </w:r>
          </w:p>
          <w:p w14:paraId="4207E6FA" w14:textId="77777777" w:rsidR="0055122E" w:rsidRPr="0055122E" w:rsidRDefault="0055122E" w:rsidP="007A524F">
            <w:pPr>
              <w:pStyle w:val="00TEXTOTABLAS"/>
            </w:pPr>
            <w:r w:rsidRPr="0055122E">
              <w:t>3.3. Familia léxica.</w:t>
            </w:r>
          </w:p>
          <w:p w14:paraId="4434E734" w14:textId="77777777" w:rsidR="002B340A" w:rsidRPr="0055122E" w:rsidRDefault="0055122E" w:rsidP="007A524F">
            <w:pPr>
              <w:pStyle w:val="00TEXTOTABLAS"/>
            </w:pPr>
            <w:r w:rsidRPr="0055122E">
              <w:t>3.4. Procedimientos para formar palabras: composición y derivación.</w:t>
            </w:r>
          </w:p>
          <w:p w14:paraId="3C967C53" w14:textId="77777777" w:rsidR="0055122E" w:rsidRPr="0055122E" w:rsidRDefault="0055122E" w:rsidP="007A524F">
            <w:pPr>
              <w:pStyle w:val="00TEXTOTABLAS"/>
            </w:pPr>
            <w:r w:rsidRPr="004C0C60">
              <w:t xml:space="preserve">3.5. </w:t>
            </w:r>
            <w:r w:rsidRPr="0055122E">
              <w:t>Comprensión e interpretación de los componentes del significado de las palabras: denotación y connotación.</w:t>
            </w:r>
          </w:p>
          <w:p w14:paraId="742C4C19" w14:textId="77777777" w:rsidR="0055122E" w:rsidRPr="0055122E" w:rsidRDefault="0055122E" w:rsidP="007A524F">
            <w:pPr>
              <w:pStyle w:val="00TEXTOTABLAS"/>
            </w:pPr>
            <w:r w:rsidRPr="0055122E">
              <w:t xml:space="preserve">3.6. Conocimiento reflexivo de las relaciones semánticas que se establecen entre las palabras: sinonimia, antonimia, campos semánticos, </w:t>
            </w:r>
            <w:proofErr w:type="spellStart"/>
            <w:r w:rsidRPr="0055122E">
              <w:t>monosemia</w:t>
            </w:r>
            <w:proofErr w:type="spellEnd"/>
            <w:r w:rsidRPr="0055122E">
              <w:t xml:space="preserve"> y polisemia.</w:t>
            </w:r>
          </w:p>
          <w:p w14:paraId="62705404" w14:textId="77777777" w:rsidR="0055122E" w:rsidRPr="0055122E" w:rsidRDefault="0055122E" w:rsidP="007A524F">
            <w:pPr>
              <w:pStyle w:val="00TEXTOTABLAS"/>
            </w:pPr>
            <w:r w:rsidRPr="0055122E">
              <w:t>3.7. Conocimiento, uso y valoración de las normas ortográficas y gramaticales, reconociendo su valor social y la necesidad de ceñirse a ellas para conseguir una comunicación eficaz, tanto en soporte papel como digital.</w:t>
            </w:r>
          </w:p>
          <w:p w14:paraId="0A53FDE4" w14:textId="77777777" w:rsidR="0055122E" w:rsidRPr="0055122E" w:rsidRDefault="0055122E" w:rsidP="007A524F">
            <w:pPr>
              <w:pStyle w:val="00TEXTOTABLAS"/>
            </w:pPr>
            <w:r w:rsidRPr="0055122E">
              <w:t>3.8. Manejo de diccionarios y otras fuentes de consulta en papel y formato digital sobre el uso de la lengua.</w:t>
            </w:r>
          </w:p>
          <w:p w14:paraId="533FBE89" w14:textId="77777777" w:rsidR="0055122E" w:rsidRPr="0055122E" w:rsidRDefault="0055122E" w:rsidP="007A524F">
            <w:pPr>
              <w:pStyle w:val="00TEXTOTABLAS"/>
            </w:pPr>
            <w:r w:rsidRPr="0055122E">
              <w:t>3.9. Observación, reflexión y explicación de los cambios que afectan al significado de las palabras: causas y mecanismos.</w:t>
            </w:r>
          </w:p>
          <w:p w14:paraId="4F7D7C23" w14:textId="77777777" w:rsidR="0055122E" w:rsidRPr="007A524F" w:rsidRDefault="0055122E" w:rsidP="007A524F">
            <w:pPr>
              <w:pStyle w:val="textocuadros-sangria1Tablasu"/>
              <w:spacing w:before="60"/>
              <w:rPr>
                <w:b/>
                <w:bCs/>
                <w:sz w:val="20"/>
                <w:szCs w:val="20"/>
              </w:rPr>
            </w:pPr>
            <w:r w:rsidRPr="007A524F">
              <w:rPr>
                <w:b/>
                <w:bCs/>
                <w:sz w:val="20"/>
                <w:szCs w:val="20"/>
              </w:rPr>
              <w:t xml:space="preserve">El </w:t>
            </w:r>
            <w:r w:rsidRPr="007A524F">
              <w:rPr>
                <w:rFonts w:ascii="TimesNewRomanMTStd-Bold" w:hAnsi="TimesNewRomanMTStd-Bold" w:cs="TimesNewRomanMTStd-Bold"/>
                <w:b/>
                <w:bCs/>
                <w:sz w:val="20"/>
                <w:szCs w:val="20"/>
              </w:rPr>
              <w:t>discurso</w:t>
            </w:r>
          </w:p>
          <w:p w14:paraId="1C1039E9" w14:textId="77777777" w:rsidR="0055122E" w:rsidRPr="0055122E" w:rsidRDefault="0055122E" w:rsidP="007A524F">
            <w:pPr>
              <w:pStyle w:val="00TEXTOTABLAS"/>
            </w:pPr>
            <w:r w:rsidRPr="0055122E">
              <w:t xml:space="preserve">3.13. Reconocimiento, uso, identificación y explicación de los marcadores más significativos de cada una de las formas del discurso, así como los principales mecanismos de referencia interna, </w:t>
            </w:r>
            <w:r w:rsidRPr="0055122E">
              <w:lastRenderedPageBreak/>
              <w:t>tanto gramaticales (sustitución por pronombres) como léxicos (sustitución mediante sinónimos).</w:t>
            </w:r>
          </w:p>
          <w:p w14:paraId="358A6867" w14:textId="77777777" w:rsidR="0055122E" w:rsidRPr="0055122E" w:rsidRDefault="0055122E" w:rsidP="007A524F">
            <w:pPr>
              <w:pStyle w:val="00TEXTOTABLAS"/>
            </w:pPr>
            <w:r w:rsidRPr="0055122E">
              <w:t>3.14. Reconocimiento, uso y explicación de los diferentes recursos de modalización en función de la persona que habla o escribe.</w:t>
            </w:r>
          </w:p>
          <w:p w14:paraId="19D3F935" w14:textId="77777777" w:rsidR="0055122E" w:rsidRPr="0055122E" w:rsidRDefault="0055122E" w:rsidP="007A524F">
            <w:pPr>
              <w:pStyle w:val="00TEXTOTABLAS"/>
            </w:pPr>
            <w:r w:rsidRPr="0055122E">
              <w:t>3.15. La expresión de la objetividad y la subjetividad a través de las modalidades oracionales y las referencias internas al emisor y al receptor de los textos.</w:t>
            </w:r>
          </w:p>
          <w:p w14:paraId="740C2C29" w14:textId="77777777" w:rsidR="0055122E" w:rsidRPr="0055122E" w:rsidRDefault="0055122E" w:rsidP="007A524F">
            <w:pPr>
              <w:pStyle w:val="00TEXTOTABLAS"/>
            </w:pPr>
            <w:r w:rsidRPr="0055122E">
              <w:t>3.16. Explicación progresiva de la coherencia del discurso teniendo en cuenta las relaciones gramaticales y léxicas que se establecen en el interior del texto y su relación con el contexto.</w:t>
            </w:r>
          </w:p>
          <w:p w14:paraId="12070CCB" w14:textId="77777777" w:rsidR="0055122E" w:rsidRPr="007A524F" w:rsidRDefault="0055122E" w:rsidP="007A524F">
            <w:pPr>
              <w:pStyle w:val="00TEXTOTABLAS"/>
              <w:rPr>
                <w:rFonts w:ascii="TimesNewRomanMTStd-Bold" w:hAnsi="TimesNewRomanMTStd-Bold" w:cs="TimesNewRomanMTStd-Bold"/>
                <w:b/>
                <w:bCs/>
              </w:rPr>
            </w:pPr>
            <w:r w:rsidRPr="007A524F">
              <w:rPr>
                <w:b/>
                <w:bCs/>
              </w:rPr>
              <w:t xml:space="preserve">Las </w:t>
            </w:r>
            <w:r w:rsidRPr="007A524F">
              <w:rPr>
                <w:rFonts w:ascii="TimesNewRomanMTStd-Bold" w:hAnsi="TimesNewRomanMTStd-Bold" w:cs="TimesNewRomanMTStd-Bold"/>
                <w:b/>
                <w:bCs/>
              </w:rPr>
              <w:t>variedades de la lengua</w:t>
            </w:r>
          </w:p>
          <w:p w14:paraId="338290CD" w14:textId="77777777" w:rsidR="0055122E" w:rsidRPr="0055122E" w:rsidRDefault="0055122E" w:rsidP="007A524F">
            <w:pPr>
              <w:pStyle w:val="00TEXTOTABLAS"/>
            </w:pPr>
            <w:r w:rsidRPr="007A524F">
              <w:rPr>
                <w:rFonts w:ascii="TimesNewRomanMTStd-Bold" w:hAnsi="TimesNewRomanMTStd-Bold" w:cs="TimesNewRomanMTStd-Bold"/>
              </w:rPr>
              <w:t>3.18.</w:t>
            </w:r>
            <w:r w:rsidRPr="0055122E">
              <w:rPr>
                <w:rFonts w:ascii="TimesNewRomanMTStd-Bold" w:hAnsi="TimesNewRomanMTStd-Bold" w:cs="TimesNewRomanMTStd-Bold"/>
                <w:b/>
                <w:bCs/>
              </w:rPr>
              <w:t xml:space="preserve"> </w:t>
            </w:r>
            <w:r w:rsidRPr="0055122E">
              <w:t>La modalidad lingüística de nuestra comunidad.</w:t>
            </w:r>
          </w:p>
        </w:tc>
      </w:tr>
      <w:tr w:rsidR="00DB7596" w:rsidRPr="0055122E" w14:paraId="7E012180" w14:textId="77777777" w:rsidTr="003A71FF">
        <w:tc>
          <w:tcPr>
            <w:tcW w:w="4304" w:type="dxa"/>
            <w:vMerge/>
            <w:shd w:val="clear" w:color="auto" w:fill="auto"/>
            <w:tcMar>
              <w:top w:w="113" w:type="dxa"/>
              <w:bottom w:w="113" w:type="dxa"/>
            </w:tcMar>
            <w:vAlign w:val="center"/>
          </w:tcPr>
          <w:p w14:paraId="37FE8224" w14:textId="77777777" w:rsidR="00DB7596" w:rsidRPr="0055122E" w:rsidRDefault="00DB7596" w:rsidP="00DB7596">
            <w:p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39D3661C" w14:textId="77777777" w:rsidR="00DB7596" w:rsidRPr="0055122E" w:rsidRDefault="00DB7596" w:rsidP="00DB7596">
            <w:pPr>
              <w:pStyle w:val="00CELDANIVEL22020"/>
              <w:rPr>
                <w:color w:val="000000"/>
              </w:rPr>
            </w:pPr>
            <w:r w:rsidRPr="0055122E">
              <w:rPr>
                <w:color w:val="000000"/>
              </w:rPr>
              <w:t>Bloque 4. Educación literaria</w:t>
            </w:r>
          </w:p>
        </w:tc>
      </w:tr>
      <w:tr w:rsidR="00D207E5" w:rsidRPr="0055122E" w14:paraId="2E585F47" w14:textId="77777777" w:rsidTr="003A71FF">
        <w:tc>
          <w:tcPr>
            <w:tcW w:w="4304" w:type="dxa"/>
            <w:vMerge/>
            <w:shd w:val="clear" w:color="auto" w:fill="auto"/>
            <w:tcMar>
              <w:top w:w="113" w:type="dxa"/>
              <w:bottom w:w="113" w:type="dxa"/>
            </w:tcMar>
            <w:vAlign w:val="center"/>
          </w:tcPr>
          <w:p w14:paraId="0C6F29D5" w14:textId="77777777" w:rsidR="00DB7596" w:rsidRPr="0055122E" w:rsidRDefault="00DB7596" w:rsidP="00DB7596">
            <w:p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1FA48D73" w14:textId="77777777" w:rsidR="0055122E" w:rsidRPr="0055122E" w:rsidRDefault="0055122E" w:rsidP="0055122E">
            <w:pPr>
              <w:pStyle w:val="textocuadros-sangria1Tablasu"/>
              <w:rPr>
                <w:rFonts w:ascii="TimesNewRomanMTStd-Bold" w:hAnsi="TimesNewRomanMTStd-Bold" w:cs="TimesNewRomanMTStd-Bold"/>
                <w:b/>
                <w:bCs/>
                <w:sz w:val="20"/>
                <w:szCs w:val="20"/>
              </w:rPr>
            </w:pPr>
            <w:r w:rsidRPr="0055122E">
              <w:rPr>
                <w:rFonts w:ascii="TimesNewRomanMTStd-Bold" w:hAnsi="TimesNewRomanMTStd-Bold" w:cs="TimesNewRomanMTStd-Bold"/>
                <w:b/>
                <w:bCs/>
                <w:sz w:val="20"/>
                <w:szCs w:val="20"/>
              </w:rPr>
              <w:t>Plan lector</w:t>
            </w:r>
          </w:p>
          <w:p w14:paraId="06D329AE" w14:textId="77777777" w:rsidR="0055122E" w:rsidRPr="0055122E" w:rsidRDefault="0055122E" w:rsidP="007A524F">
            <w:pPr>
              <w:pStyle w:val="00TEXTOTABLAS"/>
            </w:pPr>
            <w:r w:rsidRPr="004C0C60">
              <w:rPr>
                <w:rFonts w:ascii="Times New Roman" w:hAnsi="Times New Roman"/>
              </w:rPr>
              <w:t>4.1.</w:t>
            </w:r>
            <w:r w:rsidRPr="0055122E">
              <w:rPr>
                <w:rFonts w:ascii="TimesNewRomanMTStd-Bold" w:hAnsi="TimesNewRomanMTStd-Bold" w:cs="TimesNewRomanMTStd-Bold"/>
                <w:b/>
                <w:bCs/>
              </w:rPr>
              <w:t xml:space="preserve"> </w:t>
            </w:r>
            <w:r w:rsidRPr="0055122E">
              <w:t>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Introducción a la literatura a través de la lectura y creación de textos.</w:t>
            </w:r>
          </w:p>
          <w:p w14:paraId="6DF2B4D3" w14:textId="77777777" w:rsidR="0055122E" w:rsidRPr="0055122E" w:rsidRDefault="0055122E" w:rsidP="007A524F">
            <w:pPr>
              <w:pStyle w:val="00TEXTOTABLAS"/>
            </w:pPr>
            <w:r w:rsidRPr="0055122E">
              <w:t>4.2. Aproximación a los géneros literarios a través de la lectura y explicación de fragmentos significativos y, en su caso, textos completos.</w:t>
            </w:r>
          </w:p>
          <w:p w14:paraId="131000D6" w14:textId="77777777" w:rsidR="0055122E" w:rsidRPr="0055122E" w:rsidRDefault="0055122E" w:rsidP="007A524F">
            <w:pPr>
              <w:pStyle w:val="textocuadros-sangria1Tablasu"/>
              <w:spacing w:before="100"/>
              <w:rPr>
                <w:rFonts w:ascii="TimesNewRomanMTStd-Bold" w:hAnsi="TimesNewRomanMTStd-Bold" w:cs="TimesNewRomanMTStd-Bold"/>
                <w:b/>
                <w:bCs/>
                <w:sz w:val="20"/>
                <w:szCs w:val="20"/>
              </w:rPr>
            </w:pPr>
            <w:r w:rsidRPr="0055122E">
              <w:rPr>
                <w:rFonts w:ascii="TimesNewRomanMTStd-Bold" w:hAnsi="TimesNewRomanMTStd-Bold" w:cs="TimesNewRomanMTStd-Bold"/>
                <w:b/>
                <w:bCs/>
                <w:sz w:val="20"/>
                <w:szCs w:val="20"/>
              </w:rPr>
              <w:t>Creación</w:t>
            </w:r>
          </w:p>
          <w:p w14:paraId="67FCC0B8" w14:textId="77777777" w:rsidR="0055122E" w:rsidRPr="0055122E" w:rsidRDefault="0055122E" w:rsidP="007A524F">
            <w:pPr>
              <w:pStyle w:val="00TEXTOTABLAS"/>
            </w:pPr>
            <w:r w:rsidRPr="004C0C60">
              <w:t>4.3.</w:t>
            </w:r>
            <w:r w:rsidRPr="0055122E">
              <w:rPr>
                <w:rFonts w:ascii="TimesNewRomanMTStd-Bold" w:hAnsi="TimesNewRomanMTStd-Bold" w:cs="TimesNewRomanMTStd-Bold"/>
                <w:b/>
                <w:bCs/>
              </w:rPr>
              <w:t xml:space="preserve"> </w:t>
            </w:r>
            <w:r w:rsidRPr="0055122E">
              <w:t>Redacción de textos de intención literaria a partir de la lectura de obras y fragmentos utilizando las convenciones formales del género y con intención lúdica y creativa.</w:t>
            </w:r>
          </w:p>
          <w:p w14:paraId="667A4EC6" w14:textId="77777777" w:rsidR="0055122E" w:rsidRPr="0055122E" w:rsidRDefault="0055122E" w:rsidP="007A524F">
            <w:pPr>
              <w:pStyle w:val="00TEXTOTABLAS"/>
            </w:pPr>
            <w:r w:rsidRPr="0055122E">
              <w:t>4.4. Consulta y utilización de fuentes y recursos variados de información para la realización de trabajos. Lectura comentada y recitado de poemas, reconociendo los elementos básicos del ritmo, la versificación y las figuras semánticas más relevantes.</w:t>
            </w:r>
          </w:p>
          <w:p w14:paraId="7D2CEC66" w14:textId="77777777" w:rsidR="0055122E" w:rsidRPr="0055122E" w:rsidRDefault="0055122E" w:rsidP="007A524F">
            <w:pPr>
              <w:pStyle w:val="00TEXTOTABLAS"/>
            </w:pPr>
            <w:r w:rsidRPr="0055122E">
              <w:t>4.5. Lectura comentada de relatos breves, incluyendo mitos y leyendas de diferentes culturas, especialmente de la cultura de nuestra comunidad, reconociendo los elementos del relato literario y su funcionalidad.</w:t>
            </w:r>
          </w:p>
          <w:p w14:paraId="3F760987" w14:textId="77777777" w:rsidR="00DB7596" w:rsidRPr="0055122E" w:rsidRDefault="0055122E" w:rsidP="007A524F">
            <w:pPr>
              <w:pStyle w:val="00TEXTOTABLAS"/>
            </w:pPr>
            <w:r w:rsidRPr="0055122E">
              <w:t>4.7.</w:t>
            </w:r>
            <w:r w:rsidRPr="0055122E">
              <w:rPr>
                <w:rFonts w:ascii="TimesNewRomanMTStd-Bold" w:hAnsi="TimesNewRomanMTStd-Bold" w:cs="TimesNewRomanMTStd-Bold"/>
                <w:b/>
                <w:bCs/>
              </w:rPr>
              <w:t xml:space="preserve"> </w:t>
            </w:r>
            <w:r w:rsidRPr="0055122E">
              <w:t>Utilización dirigida de la biblioteca como espacio de lectura e investigación.</w:t>
            </w:r>
          </w:p>
        </w:tc>
      </w:tr>
    </w:tbl>
    <w:p w14:paraId="0F4BFB77" w14:textId="77777777" w:rsidR="001C37D6" w:rsidRDefault="001C37D6" w:rsidP="001C37D6">
      <w:pPr>
        <w:rPr>
          <w:rFonts w:ascii="Times New Roman" w:hAnsi="Times New Roman"/>
        </w:rPr>
        <w:sectPr w:rsidR="001C37D6" w:rsidSect="00061DD0">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613"/>
        <w:gridCol w:w="581"/>
        <w:gridCol w:w="2679"/>
        <w:gridCol w:w="4592"/>
        <w:gridCol w:w="1318"/>
        <w:gridCol w:w="2807"/>
        <w:gridCol w:w="1304"/>
      </w:tblGrid>
      <w:tr w:rsidR="00E329CC" w:rsidRPr="00824ECC" w14:paraId="5EDC1B9D" w14:textId="77777777" w:rsidTr="00684D85">
        <w:trPr>
          <w:trHeight w:val="340"/>
          <w:jc w:val="center"/>
        </w:trPr>
        <w:tc>
          <w:tcPr>
            <w:tcW w:w="13894" w:type="dxa"/>
            <w:gridSpan w:val="7"/>
            <w:tcBorders>
              <w:top w:val="single" w:sz="4" w:space="0" w:color="000000"/>
              <w:left w:val="single" w:sz="4" w:space="0" w:color="000000"/>
              <w:bottom w:val="single" w:sz="4" w:space="0" w:color="000000"/>
              <w:right w:val="single" w:sz="4" w:space="0" w:color="000000"/>
            </w:tcBorders>
            <w:shd w:val="clear" w:color="auto" w:fill="AEAAAA"/>
            <w:tcMar>
              <w:top w:w="57" w:type="dxa"/>
              <w:left w:w="57" w:type="dxa"/>
              <w:bottom w:w="57" w:type="dxa"/>
              <w:right w:w="57" w:type="dxa"/>
            </w:tcMar>
            <w:vAlign w:val="center"/>
          </w:tcPr>
          <w:p w14:paraId="70FAC172" w14:textId="77777777" w:rsidR="00E329CC" w:rsidRPr="00824ECC" w:rsidRDefault="00E329CC" w:rsidP="00AD0E7F">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824ECC">
              <w:rPr>
                <w:rFonts w:ascii="TimesNewRomanMTStd-Bold" w:hAnsi="TimesNewRomanMTStd-Bold" w:cs="TimesNewRomanMTStd-Bold"/>
                <w:b/>
                <w:bCs/>
                <w:color w:val="000000"/>
                <w:sz w:val="20"/>
                <w:szCs w:val="20"/>
                <w:lang w:eastAsia="zh-CN"/>
              </w:rPr>
              <w:lastRenderedPageBreak/>
              <w:t>Bloque 1. Comunicación oral: escuchar y hablar</w:t>
            </w:r>
          </w:p>
        </w:tc>
      </w:tr>
      <w:tr w:rsidR="00E329CC" w:rsidRPr="00824ECC" w14:paraId="6B632D3A" w14:textId="77777777" w:rsidTr="00684D85">
        <w:trPr>
          <w:trHeight w:val="34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D1C30C6"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proofErr w:type="spellStart"/>
            <w:r w:rsidRPr="00824ECC">
              <w:rPr>
                <w:rFonts w:ascii="Times New Roman" w:hAnsi="Times New Roman"/>
                <w:b/>
                <w:bCs/>
                <w:color w:val="000000"/>
                <w:spacing w:val="-2"/>
                <w:sz w:val="20"/>
                <w:szCs w:val="20"/>
                <w:lang w:eastAsia="zh-CN"/>
              </w:rPr>
              <w:t>Obj</w:t>
            </w:r>
            <w:proofErr w:type="spellEnd"/>
            <w:r w:rsidRPr="00824ECC">
              <w:rPr>
                <w:rFonts w:ascii="Times New Roman" w:hAnsi="Times New Roman"/>
                <w:b/>
                <w:bCs/>
                <w:color w:val="000000"/>
                <w:spacing w:val="-2"/>
                <w:sz w:val="20"/>
                <w:szCs w:val="20"/>
                <w:lang w:eastAsia="zh-CN"/>
              </w:rPr>
              <w:t>.</w:t>
            </w:r>
          </w:p>
        </w:tc>
        <w:tc>
          <w:tcPr>
            <w:tcW w:w="581"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7D87F47E"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Cont.</w:t>
            </w:r>
          </w:p>
        </w:tc>
        <w:tc>
          <w:tcPr>
            <w:tcW w:w="2679"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63BB7A6F"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Criterios de evaluación</w:t>
            </w:r>
          </w:p>
        </w:tc>
        <w:tc>
          <w:tcPr>
            <w:tcW w:w="4592"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2A54ED7C"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Estándares de aprendizaje</w:t>
            </w:r>
          </w:p>
        </w:tc>
        <w:tc>
          <w:tcPr>
            <w:tcW w:w="1318"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17277CE0"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3"/>
                <w:sz w:val="20"/>
                <w:szCs w:val="20"/>
                <w:lang w:eastAsia="zh-CN"/>
              </w:rPr>
              <w:t xml:space="preserve">Competencias </w:t>
            </w:r>
            <w:r w:rsidRPr="00824ECC">
              <w:rPr>
                <w:rFonts w:ascii="Times New Roman" w:hAnsi="Times New Roman"/>
                <w:b/>
                <w:bCs/>
                <w:color w:val="000000"/>
                <w:spacing w:val="-2"/>
                <w:sz w:val="20"/>
                <w:szCs w:val="20"/>
                <w:lang w:eastAsia="zh-CN"/>
              </w:rPr>
              <w:t>clave</w:t>
            </w:r>
          </w:p>
        </w:tc>
        <w:tc>
          <w:tcPr>
            <w:tcW w:w="2807"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60EE5425"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Evidencias: actividades y tareas</w:t>
            </w:r>
          </w:p>
        </w:tc>
        <w:tc>
          <w:tcPr>
            <w:tcW w:w="1304"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21F072E"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 xml:space="preserve">Instrumentos de evaluación </w:t>
            </w:r>
          </w:p>
        </w:tc>
      </w:tr>
      <w:tr w:rsidR="00E329CC" w:rsidRPr="00824ECC" w14:paraId="49163454" w14:textId="77777777" w:rsidTr="00E329CC">
        <w:trPr>
          <w:trHeight w:val="691"/>
          <w:jc w:val="center"/>
        </w:trPr>
        <w:tc>
          <w:tcPr>
            <w:tcW w:w="613"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6CAE8C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41510AE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5D1C66B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tc>
        <w:tc>
          <w:tcPr>
            <w:tcW w:w="58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59D145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p w14:paraId="1621CDE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1.3.</w:t>
            </w:r>
          </w:p>
          <w:p w14:paraId="29E50CA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1.4.</w:t>
            </w:r>
          </w:p>
        </w:tc>
        <w:tc>
          <w:tcPr>
            <w:tcW w:w="2679"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322640A"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 </w:t>
            </w:r>
            <w:r w:rsidRPr="00824ECC">
              <w:rPr>
                <w:rFonts w:ascii="Times New Roman" w:hAnsi="Times New Roman"/>
                <w:color w:val="000000"/>
                <w:sz w:val="20"/>
                <w:szCs w:val="20"/>
                <w:lang w:eastAsia="zh-CN"/>
              </w:rPr>
              <w:t>Comprender, interpretar y valorar textos orales propios del ámbito personal, académico/escolar y social.</w:t>
            </w: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964AE85"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1.2. </w:t>
            </w:r>
            <w:r w:rsidRPr="00824ECC">
              <w:rPr>
                <w:rFonts w:ascii="Times New Roman" w:hAnsi="Times New Roman"/>
                <w:color w:val="000000"/>
                <w:sz w:val="20"/>
                <w:szCs w:val="20"/>
                <w:lang w:eastAsia="zh-CN"/>
              </w:rPr>
              <w:t>Anticipa ideas e infiere datos del emisor y del contenido del texto analizando fuentes de procedencia no verbal.</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6880AD1"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3C13E059"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19289CD"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1.</w:t>
            </w:r>
          </w:p>
          <w:p w14:paraId="4DBD64A6"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Comprensión y expresión oral.</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5CB12B6"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0A99CB3A"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 PORT</w:t>
            </w:r>
          </w:p>
        </w:tc>
      </w:tr>
      <w:tr w:rsidR="00E329CC" w:rsidRPr="00824ECC" w14:paraId="2BAF8753" w14:textId="77777777" w:rsidTr="00E329CC">
        <w:trPr>
          <w:trHeight w:val="478"/>
          <w:jc w:val="center"/>
        </w:trPr>
        <w:tc>
          <w:tcPr>
            <w:tcW w:w="613" w:type="dxa"/>
            <w:vMerge/>
            <w:tcBorders>
              <w:top w:val="single" w:sz="4" w:space="0" w:color="000000"/>
              <w:left w:val="single" w:sz="4" w:space="0" w:color="000000"/>
              <w:bottom w:val="single" w:sz="4" w:space="0" w:color="000000"/>
              <w:right w:val="single" w:sz="4" w:space="0" w:color="000000"/>
            </w:tcBorders>
          </w:tcPr>
          <w:p w14:paraId="73E2668F"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4" w:space="0" w:color="000000"/>
              <w:right w:val="single" w:sz="4" w:space="0" w:color="000000"/>
            </w:tcBorders>
          </w:tcPr>
          <w:p w14:paraId="4F85794E"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4" w:space="0" w:color="000000"/>
              <w:right w:val="single" w:sz="4" w:space="0" w:color="000000"/>
            </w:tcBorders>
          </w:tcPr>
          <w:p w14:paraId="4E8B7AD4"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7F3FA85"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1.3. </w:t>
            </w:r>
            <w:r w:rsidRPr="00824ECC">
              <w:rPr>
                <w:rFonts w:ascii="Times New Roman" w:hAnsi="Times New Roman"/>
                <w:color w:val="000000"/>
                <w:sz w:val="20"/>
                <w:szCs w:val="20"/>
                <w:lang w:eastAsia="zh-CN"/>
              </w:rPr>
              <w:t>Retiene información relevante y extrae informaciones concretas.</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5DEA28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090EB3B9"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411720A"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p w14:paraId="7C509516"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Comprensión y expresión oral.</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A747AAF"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219351A2"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 PORT</w:t>
            </w:r>
          </w:p>
        </w:tc>
      </w:tr>
      <w:tr w:rsidR="00E329CC" w:rsidRPr="00824ECC" w14:paraId="7D717E17" w14:textId="77777777" w:rsidTr="00E329CC">
        <w:trPr>
          <w:trHeight w:val="1067"/>
          <w:jc w:val="center"/>
        </w:trPr>
        <w:tc>
          <w:tcPr>
            <w:tcW w:w="613" w:type="dxa"/>
            <w:vMerge/>
            <w:tcBorders>
              <w:top w:val="single" w:sz="4" w:space="0" w:color="000000"/>
              <w:left w:val="single" w:sz="4" w:space="0" w:color="000000"/>
              <w:bottom w:val="single" w:sz="8" w:space="0" w:color="000000"/>
              <w:right w:val="single" w:sz="4" w:space="0" w:color="000000"/>
            </w:tcBorders>
          </w:tcPr>
          <w:p w14:paraId="07E73BF8"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8" w:space="0" w:color="000000"/>
              <w:right w:val="single" w:sz="4" w:space="0" w:color="000000"/>
            </w:tcBorders>
          </w:tcPr>
          <w:p w14:paraId="4CF45124"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8" w:space="0" w:color="000000"/>
              <w:right w:val="single" w:sz="4" w:space="0" w:color="000000"/>
            </w:tcBorders>
          </w:tcPr>
          <w:p w14:paraId="53D9A6D2"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FE1B0D6"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1.5. </w:t>
            </w:r>
            <w:r w:rsidRPr="00824ECC">
              <w:rPr>
                <w:rFonts w:ascii="Times New Roman" w:hAnsi="Times New Roman"/>
                <w:color w:val="000000"/>
                <w:sz w:val="20"/>
                <w:szCs w:val="20"/>
                <w:lang w:eastAsia="zh-CN"/>
              </w:rPr>
              <w:t>Comprende el sentido global de textos publicitarios, informativos y de opinión procedentes de los medios de comunicación, distinguiendo la información de la persuasión en la publicidad y la información de la opinión en noticias, reportajes, etc., identificando las estrategias de enfatización y de expansión.</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049E6D1"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E28E16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615C017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1B0EBED"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1-5.</w:t>
            </w:r>
          </w:p>
          <w:p w14:paraId="1B57B7B2"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Comprensión y expresión oral.</w:t>
            </w: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F2EDDEA"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140420F8"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 PORT</w:t>
            </w:r>
          </w:p>
        </w:tc>
      </w:tr>
      <w:tr w:rsidR="00E329CC" w:rsidRPr="00824ECC" w14:paraId="7D3BCB8E" w14:textId="77777777" w:rsidTr="00E329CC">
        <w:trPr>
          <w:trHeight w:val="335"/>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5FF3AC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2B7FD3D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61EDD0B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B6DDE5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p w14:paraId="40F891B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p w14:paraId="1AFB041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1.3.</w:t>
            </w:r>
          </w:p>
          <w:p w14:paraId="2AD9457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1.4.</w:t>
            </w:r>
          </w:p>
          <w:p w14:paraId="6C4BC9C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1.5.</w:t>
            </w:r>
          </w:p>
          <w:p w14:paraId="3288399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1.6.</w:t>
            </w:r>
          </w:p>
          <w:p w14:paraId="2F17654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1.7.</w:t>
            </w:r>
          </w:p>
          <w:p w14:paraId="2F95FAF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1.8.</w:t>
            </w:r>
          </w:p>
          <w:p w14:paraId="27C98DD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1.9.</w:t>
            </w:r>
          </w:p>
          <w:p w14:paraId="7A53BFE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1.10.</w:t>
            </w:r>
          </w:p>
          <w:p w14:paraId="79F60DB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1.12.</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F78BE47"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 </w:t>
            </w:r>
            <w:r w:rsidRPr="00824ECC">
              <w:rPr>
                <w:rFonts w:ascii="Times New Roman" w:hAnsi="Times New Roman"/>
                <w:color w:val="000000"/>
                <w:sz w:val="20"/>
                <w:szCs w:val="20"/>
                <w:lang w:eastAsia="zh-CN"/>
              </w:rPr>
              <w:t>Comprender, interpretar y valorar textos orales de diferente tipo, identificando en ellos los elementos de la comunicación.</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628AECB"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2.2. </w:t>
            </w:r>
            <w:r w:rsidRPr="00824ECC">
              <w:rPr>
                <w:rFonts w:ascii="Times New Roman" w:hAnsi="Times New Roman"/>
                <w:color w:val="000000"/>
                <w:sz w:val="20"/>
                <w:szCs w:val="20"/>
                <w:lang w:eastAsia="zh-CN"/>
              </w:rPr>
              <w:t>Anticipa ideas e infiere datos del emisor y del contenido del texto analizando fuentes de procedencia no verbal.</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1C6651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1321A1F7"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0C4F3C74"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6CED8B3"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8, 9.</w:t>
            </w:r>
          </w:p>
          <w:p w14:paraId="585C2B75"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Comprensión y expresión oral.</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2FC1EF0"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0596EB1A" w14:textId="77777777" w:rsidTr="00E329CC">
        <w:trPr>
          <w:trHeight w:val="726"/>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9FCF5C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786DC26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25C81E5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0941EF7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8</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18C709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1.1.</w:t>
            </w:r>
          </w:p>
          <w:p w14:paraId="43C8FC5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p w14:paraId="1085967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1.3.</w:t>
            </w:r>
          </w:p>
          <w:p w14:paraId="6FEAD6B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1.4.</w:t>
            </w:r>
          </w:p>
          <w:p w14:paraId="1F3BB86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1.5.</w:t>
            </w:r>
          </w:p>
          <w:p w14:paraId="511EB29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1.6.</w:t>
            </w:r>
          </w:p>
          <w:p w14:paraId="21B737C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1.7.</w:t>
            </w:r>
          </w:p>
          <w:p w14:paraId="0CE2D79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1.8.</w:t>
            </w:r>
          </w:p>
          <w:p w14:paraId="75753B4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1.9.</w:t>
            </w:r>
          </w:p>
          <w:p w14:paraId="2D6F1B6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1.10.</w:t>
            </w:r>
          </w:p>
          <w:p w14:paraId="1A7C3DA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1.12.</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B56F336"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lastRenderedPageBreak/>
              <w:t xml:space="preserve">4. </w:t>
            </w:r>
            <w:r w:rsidRPr="00824ECC">
              <w:rPr>
                <w:rFonts w:ascii="Times New Roman" w:hAnsi="Times New Roman"/>
                <w:color w:val="000000"/>
                <w:sz w:val="20"/>
                <w:szCs w:val="20"/>
                <w:lang w:eastAsia="zh-CN"/>
              </w:rPr>
              <w:t xml:space="preserve">Valorar la importancia de la conversación en la vida social practicando actos de habla: </w:t>
            </w:r>
            <w:r w:rsidRPr="00824ECC">
              <w:rPr>
                <w:rFonts w:ascii="Times New Roman" w:hAnsi="Times New Roman"/>
                <w:color w:val="000000"/>
                <w:sz w:val="20"/>
                <w:szCs w:val="20"/>
                <w:lang w:eastAsia="zh-CN"/>
              </w:rPr>
              <w:lastRenderedPageBreak/>
              <w:t>contando, describiendo, opinando, dialogando en situaciones comunicativas propias de la actividad escolar.</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1BD1E88"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lastRenderedPageBreak/>
              <w:t xml:space="preserve">4.1. </w:t>
            </w:r>
            <w:r w:rsidRPr="00824ECC">
              <w:rPr>
                <w:rFonts w:ascii="Times New Roman" w:hAnsi="Times New Roman"/>
                <w:color w:val="000000"/>
                <w:sz w:val="20"/>
                <w:szCs w:val="20"/>
                <w:lang w:eastAsia="zh-CN"/>
              </w:rPr>
              <w:t>Interviene y valora su participación en actos comunicativos orales.</w:t>
            </w:r>
          </w:p>
          <w:p w14:paraId="0F491EED"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3342392"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lastRenderedPageBreak/>
              <w:t>CCL</w:t>
            </w:r>
          </w:p>
          <w:p w14:paraId="024557B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3943638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694ECEB0"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lastRenderedPageBreak/>
              <w:t>SIEP</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F5C3086"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lastRenderedPageBreak/>
              <w:t>Nos comunicamos: 5.</w:t>
            </w:r>
          </w:p>
          <w:p w14:paraId="5EBE3E73"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Comprensión y expresión oral.</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36E9D57"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663298A5" w14:textId="77777777" w:rsidTr="00E329CC">
        <w:trPr>
          <w:trHeight w:val="222"/>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9C5E56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07FEEA5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5971462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699E112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003DE3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p w14:paraId="5F713C9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p w14:paraId="162E983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1.3.</w:t>
            </w:r>
          </w:p>
          <w:p w14:paraId="14925FA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1.4.</w:t>
            </w:r>
          </w:p>
          <w:p w14:paraId="4E6B81A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1.5.</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D5A89B1"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 </w:t>
            </w:r>
            <w:r w:rsidRPr="00824ECC">
              <w:rPr>
                <w:rFonts w:ascii="Times New Roman" w:hAnsi="Times New Roman"/>
                <w:color w:val="000000"/>
                <w:sz w:val="20"/>
                <w:szCs w:val="20"/>
                <w:lang w:eastAsia="zh-CN"/>
              </w:rPr>
              <w:t xml:space="preserve">Reconocer, interpretar y evaluar progresivamente la claridad expositiva, la adecuación, coherencia y cohesión del contenido de las producciones orales propias y ajenas, así como los aspectos prosódicos y los elementos no verbales (gestos, movimientos, mirada...). </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560F57C"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5.2. </w:t>
            </w:r>
            <w:r w:rsidRPr="00824ECC">
              <w:rPr>
                <w:rFonts w:ascii="Times New Roman" w:hAnsi="Times New Roman"/>
                <w:color w:val="000000"/>
                <w:sz w:val="20"/>
                <w:szCs w:val="20"/>
                <w:lang w:eastAsia="zh-CN"/>
              </w:rPr>
              <w:t>Reconoce la importancia de los aspectos prosódicos del lenguaje no verbal y de la gestión de tiempos y empleo de ayudas audiovisuales en cualquier tipo de discurso.</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3B67A00"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1A7337A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512BD458"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197E0E69"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CD</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3FB8ED7"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8, 9.</w:t>
            </w:r>
          </w:p>
          <w:p w14:paraId="34A38687"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06CBA45"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557C8F9B" w14:textId="77777777" w:rsidTr="00E329CC">
        <w:trPr>
          <w:trHeight w:val="647"/>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E16D8E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0D8B9E2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403F63F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5AEB934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A7D4D9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1.6.</w:t>
            </w:r>
          </w:p>
          <w:p w14:paraId="5415F13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1.7.</w:t>
            </w:r>
          </w:p>
          <w:p w14:paraId="68D4C67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1.8.</w:t>
            </w:r>
          </w:p>
          <w:p w14:paraId="45CFA9F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1.9.</w:t>
            </w:r>
          </w:p>
          <w:p w14:paraId="4AB91D0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1.10.</w:t>
            </w:r>
          </w:p>
          <w:p w14:paraId="3A9CB39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1.11.</w:t>
            </w:r>
          </w:p>
          <w:p w14:paraId="28A2C4A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1.12.</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76027B9"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 </w:t>
            </w:r>
            <w:r w:rsidRPr="00824ECC">
              <w:rPr>
                <w:rFonts w:ascii="Times New Roman" w:hAnsi="Times New Roman"/>
                <w:color w:val="000000"/>
                <w:sz w:val="20"/>
                <w:szCs w:val="20"/>
                <w:lang w:eastAsia="zh-CN"/>
              </w:rPr>
              <w:t>Aprender a hablar en público, en situaciones formales e informales, de forma individual o en grupo.</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EE095E3"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6.5. </w:t>
            </w:r>
            <w:r w:rsidRPr="00824ECC">
              <w:rPr>
                <w:rFonts w:ascii="Times New Roman" w:hAnsi="Times New Roman"/>
                <w:color w:val="000000"/>
                <w:sz w:val="20"/>
                <w:szCs w:val="20"/>
                <w:lang w:eastAsia="zh-CN"/>
              </w:rPr>
              <w:t>Pronuncia con corrección y claridad, modulando y adaptando su mensaje a la finalidad de la práctica oral.</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8E2E959"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141EEAE7"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01266528"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SIEP</w:t>
            </w:r>
          </w:p>
          <w:p w14:paraId="39035CB7"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108A043"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8, 9.</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2F91017"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37EB35D2"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608B81C4" w14:textId="77777777" w:rsidTr="00E329CC">
        <w:trPr>
          <w:trHeight w:val="942"/>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69E10B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18F4FDE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09BE29B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5F53294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14641DF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FDDEF3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p w14:paraId="602EAEB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p w14:paraId="79F1F3A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1.3.</w:t>
            </w:r>
          </w:p>
          <w:p w14:paraId="521E397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1.4.</w:t>
            </w:r>
          </w:p>
          <w:p w14:paraId="6C8E9F2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1.5.</w:t>
            </w:r>
          </w:p>
          <w:p w14:paraId="367CAC1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1.6.</w:t>
            </w:r>
          </w:p>
          <w:p w14:paraId="67E2607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1.7.</w:t>
            </w:r>
          </w:p>
          <w:p w14:paraId="729CAAD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1.8.</w:t>
            </w:r>
          </w:p>
          <w:p w14:paraId="7F522D7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1.9.</w:t>
            </w:r>
          </w:p>
          <w:p w14:paraId="0EA69C0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1.10.</w:t>
            </w:r>
          </w:p>
          <w:p w14:paraId="28BC66C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1.12.</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EBF968A"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lastRenderedPageBreak/>
              <w:t xml:space="preserve">7. </w:t>
            </w:r>
            <w:r w:rsidRPr="00824ECC">
              <w:rPr>
                <w:rFonts w:ascii="Times New Roman" w:hAnsi="Times New Roman"/>
                <w:color w:val="000000"/>
                <w:sz w:val="20"/>
                <w:szCs w:val="20"/>
                <w:lang w:eastAsia="zh-CN"/>
              </w:rPr>
              <w:t>Participar y valorar la intervención en debates, coloquios y conversaciones espontáneas.</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6FF1973"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7.4. </w:t>
            </w:r>
            <w:r w:rsidRPr="00824ECC">
              <w:rPr>
                <w:rFonts w:ascii="Times New Roman" w:hAnsi="Times New Roman"/>
                <w:color w:val="000000"/>
                <w:sz w:val="20"/>
                <w:szCs w:val="20"/>
                <w:lang w:eastAsia="zh-CN"/>
              </w:rPr>
              <w:t>Respeta las normas de cortesía que deben dirigir las conversaciones orales ajustándose al turno de palabra, respetando el espacio, gesticulando de forma adecuada, escuchando activamente a los demás y usando fórmulas de saludo y despedida.</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3805181"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CC39E19"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579515E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0D76EDB5"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SIEP</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689EC9B"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446C476"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p w14:paraId="79EBA7A6"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32C614C3" w14:textId="77777777" w:rsidTr="00E329CC">
        <w:trPr>
          <w:trHeight w:val="1303"/>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2FE1CC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49A32A0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139034A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1E41741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00E71E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p w14:paraId="5533F6C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p w14:paraId="458EAD3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1.3.</w:t>
            </w:r>
          </w:p>
          <w:p w14:paraId="0D982C6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1.4.</w:t>
            </w:r>
          </w:p>
          <w:p w14:paraId="21EBB32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1.5.</w:t>
            </w:r>
          </w:p>
          <w:p w14:paraId="6A4482D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1.6.</w:t>
            </w:r>
          </w:p>
          <w:p w14:paraId="615C10E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1.7.</w:t>
            </w:r>
          </w:p>
          <w:p w14:paraId="24013A7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1.8.</w:t>
            </w:r>
          </w:p>
          <w:p w14:paraId="5E2DE60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1.9.</w:t>
            </w:r>
          </w:p>
          <w:p w14:paraId="21DEE78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1.10.</w:t>
            </w:r>
          </w:p>
          <w:p w14:paraId="7F65BE7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1.12.</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D4A09C4"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8. </w:t>
            </w:r>
            <w:r w:rsidRPr="00824ECC">
              <w:rPr>
                <w:rFonts w:ascii="Times New Roman" w:hAnsi="Times New Roman"/>
                <w:color w:val="000000"/>
                <w:sz w:val="20"/>
                <w:szCs w:val="20"/>
                <w:lang w:eastAsia="zh-CN"/>
              </w:rPr>
              <w:t>Reproducir situaciones reales o imaginarias de comunicación potenciando el desarrollo progresivo de las habilidades sociales, la expresión verbal y no verbal y la representación de realidades, sentimientos y emociones.</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C659952"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8.1. </w:t>
            </w:r>
            <w:r w:rsidRPr="00824ECC">
              <w:rPr>
                <w:rFonts w:ascii="Times New Roman" w:hAnsi="Times New Roman"/>
                <w:color w:val="000000"/>
                <w:sz w:val="20"/>
                <w:szCs w:val="20"/>
                <w:lang w:eastAsia="zh-CN"/>
              </w:rPr>
              <w:t>Dramatiza e improvisa situaciones reales o imaginarias de comunicación.</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0B78EA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1CE9129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347ABD84"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63C538B2"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SIEP</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01CEEA7"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9.</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0FC40B5"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384B1088"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EOBS-RÚB </w:t>
            </w:r>
          </w:p>
        </w:tc>
      </w:tr>
      <w:tr w:rsidR="00E329CC" w:rsidRPr="00824ECC" w14:paraId="5C0CB3D3" w14:textId="77777777" w:rsidTr="00E329CC">
        <w:trPr>
          <w:trHeight w:val="624"/>
          <w:jc w:val="center"/>
        </w:trPr>
        <w:tc>
          <w:tcPr>
            <w:tcW w:w="613"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417512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w:t>
            </w:r>
          </w:p>
        </w:tc>
        <w:tc>
          <w:tcPr>
            <w:tcW w:w="58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D906C7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1.11.</w:t>
            </w:r>
          </w:p>
        </w:tc>
        <w:tc>
          <w:tcPr>
            <w:tcW w:w="2679"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89D7594"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9. </w:t>
            </w:r>
            <w:r w:rsidRPr="00824ECC">
              <w:rPr>
                <w:rFonts w:ascii="Times New Roman" w:hAnsi="Times New Roman"/>
                <w:color w:val="000000"/>
                <w:sz w:val="20"/>
                <w:szCs w:val="20"/>
                <w:lang w:eastAsia="zh-CN"/>
              </w:rPr>
              <w:t>Reconocer y respetar la riqueza y variedad de las hablas existentes en nuestra comunidad.</w:t>
            </w:r>
          </w:p>
        </w:tc>
        <w:tc>
          <w:tcPr>
            <w:tcW w:w="45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BB4ADFE"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9.1. </w:t>
            </w:r>
            <w:r w:rsidRPr="00824ECC">
              <w:rPr>
                <w:rFonts w:ascii="Times New Roman" w:hAnsi="Times New Roman"/>
                <w:color w:val="000000"/>
                <w:sz w:val="20"/>
                <w:szCs w:val="20"/>
                <w:lang w:eastAsia="zh-CN"/>
              </w:rPr>
              <w:t>Valora la diversidad lingüística como elemento de riqueza lingüística.</w:t>
            </w:r>
          </w:p>
        </w:tc>
        <w:tc>
          <w:tcPr>
            <w:tcW w:w="1318"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D83D372"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2553A517"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14F133A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tc>
        <w:tc>
          <w:tcPr>
            <w:tcW w:w="280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4586944"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6.</w:t>
            </w:r>
          </w:p>
        </w:tc>
        <w:tc>
          <w:tcPr>
            <w:tcW w:w="1304"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ECAFB04"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094F6D32" w14:textId="77777777" w:rsidTr="00E329CC">
        <w:trPr>
          <w:trHeight w:val="596"/>
          <w:jc w:val="center"/>
        </w:trPr>
        <w:tc>
          <w:tcPr>
            <w:tcW w:w="613" w:type="dxa"/>
            <w:vMerge/>
            <w:tcBorders>
              <w:top w:val="single" w:sz="4" w:space="0" w:color="000000"/>
              <w:left w:val="single" w:sz="4" w:space="0" w:color="000000"/>
              <w:bottom w:val="single" w:sz="4" w:space="0" w:color="000000"/>
              <w:right w:val="single" w:sz="4" w:space="0" w:color="000000"/>
            </w:tcBorders>
          </w:tcPr>
          <w:p w14:paraId="6E5B8AA7"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4" w:space="0" w:color="000000"/>
              <w:right w:val="single" w:sz="4" w:space="0" w:color="000000"/>
            </w:tcBorders>
          </w:tcPr>
          <w:p w14:paraId="48E3232D"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4" w:space="0" w:color="000000"/>
              <w:right w:val="single" w:sz="4" w:space="0" w:color="000000"/>
            </w:tcBorders>
          </w:tcPr>
          <w:p w14:paraId="4CC94E96"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1D8B724"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9.2. </w:t>
            </w:r>
            <w:r w:rsidRPr="00824ECC">
              <w:rPr>
                <w:rFonts w:ascii="Times New Roman" w:hAnsi="Times New Roman"/>
                <w:color w:val="000000"/>
                <w:sz w:val="20"/>
                <w:szCs w:val="20"/>
                <w:lang w:eastAsia="zh-CN"/>
              </w:rPr>
              <w:t>Respeta las diversas modalidades lingüísticas, tanto propias de nuestra comunidad como de otras procedencias.</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1F6DA6F"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626C5EB"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6.</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88389F0"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356614F6" w14:textId="77777777" w:rsidTr="00684D85">
        <w:trPr>
          <w:trHeight w:val="340"/>
          <w:jc w:val="center"/>
        </w:trPr>
        <w:tc>
          <w:tcPr>
            <w:tcW w:w="13894" w:type="dxa"/>
            <w:gridSpan w:val="7"/>
            <w:tcBorders>
              <w:top w:val="single" w:sz="4" w:space="0" w:color="000000"/>
              <w:left w:val="single" w:sz="4" w:space="0" w:color="000000"/>
              <w:bottom w:val="single" w:sz="4" w:space="0" w:color="000000"/>
              <w:right w:val="single" w:sz="4" w:space="0" w:color="000000"/>
            </w:tcBorders>
            <w:shd w:val="clear" w:color="auto" w:fill="AEAAAA"/>
            <w:tcMar>
              <w:top w:w="57" w:type="dxa"/>
              <w:left w:w="57" w:type="dxa"/>
              <w:bottom w:w="57" w:type="dxa"/>
              <w:right w:w="57" w:type="dxa"/>
            </w:tcMar>
            <w:vAlign w:val="center"/>
          </w:tcPr>
          <w:p w14:paraId="471CC2B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Bloque 2. Comunicación escrita: leer y escribir</w:t>
            </w:r>
          </w:p>
        </w:tc>
      </w:tr>
      <w:tr w:rsidR="00E329CC" w:rsidRPr="00824ECC" w14:paraId="5A88135D" w14:textId="77777777" w:rsidTr="00684D85">
        <w:trPr>
          <w:trHeight w:val="34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283EE33B"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proofErr w:type="spellStart"/>
            <w:r w:rsidRPr="00824ECC">
              <w:rPr>
                <w:rFonts w:ascii="Times New Roman" w:hAnsi="Times New Roman"/>
                <w:b/>
                <w:bCs/>
                <w:color w:val="000000"/>
                <w:spacing w:val="-2"/>
                <w:sz w:val="20"/>
                <w:szCs w:val="20"/>
                <w:lang w:eastAsia="zh-CN"/>
              </w:rPr>
              <w:t>Obj</w:t>
            </w:r>
            <w:proofErr w:type="spellEnd"/>
            <w:r w:rsidRPr="00824ECC">
              <w:rPr>
                <w:rFonts w:ascii="Times New Roman" w:hAnsi="Times New Roman"/>
                <w:b/>
                <w:bCs/>
                <w:color w:val="000000"/>
                <w:spacing w:val="-2"/>
                <w:sz w:val="20"/>
                <w:szCs w:val="20"/>
                <w:lang w:eastAsia="zh-CN"/>
              </w:rPr>
              <w:t>.</w:t>
            </w:r>
          </w:p>
        </w:tc>
        <w:tc>
          <w:tcPr>
            <w:tcW w:w="581"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FA01B50"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Cont.</w:t>
            </w:r>
          </w:p>
        </w:tc>
        <w:tc>
          <w:tcPr>
            <w:tcW w:w="2679"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C448D7A"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Criterios de evaluación</w:t>
            </w:r>
          </w:p>
        </w:tc>
        <w:tc>
          <w:tcPr>
            <w:tcW w:w="4592"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CF44AC0"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Estándares de aprendizaje</w:t>
            </w:r>
          </w:p>
        </w:tc>
        <w:tc>
          <w:tcPr>
            <w:tcW w:w="1318"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2E481E5"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3"/>
                <w:sz w:val="20"/>
                <w:szCs w:val="20"/>
                <w:lang w:eastAsia="zh-CN"/>
              </w:rPr>
              <w:t xml:space="preserve">Competencias </w:t>
            </w:r>
            <w:r w:rsidRPr="00824ECC">
              <w:rPr>
                <w:rFonts w:ascii="Times New Roman" w:hAnsi="Times New Roman"/>
                <w:b/>
                <w:bCs/>
                <w:color w:val="000000"/>
                <w:spacing w:val="-2"/>
                <w:sz w:val="20"/>
                <w:szCs w:val="20"/>
                <w:lang w:eastAsia="zh-CN"/>
              </w:rPr>
              <w:t>clave</w:t>
            </w:r>
          </w:p>
        </w:tc>
        <w:tc>
          <w:tcPr>
            <w:tcW w:w="2807"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1357CF03"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Evidencias: actividades y tareas</w:t>
            </w:r>
          </w:p>
        </w:tc>
        <w:tc>
          <w:tcPr>
            <w:tcW w:w="1304"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2AAD6F00"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 xml:space="preserve">Instrumentos de evaluación </w:t>
            </w:r>
          </w:p>
        </w:tc>
      </w:tr>
      <w:tr w:rsidR="00F921B9" w:rsidRPr="00824ECC" w14:paraId="341B5FBC" w14:textId="77777777" w:rsidTr="00F921B9">
        <w:trPr>
          <w:trHeight w:val="246"/>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15BB1C0"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25BED9DC"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25B88EDC"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344D61C5"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17AC7FDC"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8,</w:t>
            </w:r>
          </w:p>
          <w:p w14:paraId="4FB1E4BA"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76A08A2F"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07E22C62"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ACD5018"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2.1.</w:t>
            </w:r>
          </w:p>
          <w:p w14:paraId="01866DCF"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1D2F3D72"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38550E70"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3217C3BB"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2.5.</w:t>
            </w:r>
          </w:p>
          <w:p w14:paraId="54BCA16B"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63896075"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val="restart"/>
            <w:tcBorders>
              <w:top w:val="single" w:sz="4" w:space="0" w:color="000000"/>
              <w:left w:val="single" w:sz="4" w:space="0" w:color="000000"/>
              <w:right w:val="single" w:sz="4" w:space="0" w:color="000000"/>
            </w:tcBorders>
            <w:shd w:val="solid" w:color="FFFFFF" w:fill="auto"/>
            <w:tcMar>
              <w:top w:w="57" w:type="dxa"/>
              <w:left w:w="57" w:type="dxa"/>
              <w:bottom w:w="57" w:type="dxa"/>
              <w:right w:w="57" w:type="dxa"/>
            </w:tcMar>
            <w:vAlign w:val="center"/>
          </w:tcPr>
          <w:p w14:paraId="2846597F" w14:textId="77777777" w:rsidR="00F921B9" w:rsidRPr="00824ECC" w:rsidRDefault="00F921B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lastRenderedPageBreak/>
              <w:t xml:space="preserve">1. </w:t>
            </w:r>
            <w:r w:rsidRPr="00824ECC">
              <w:rPr>
                <w:rFonts w:ascii="Times New Roman" w:hAnsi="Times New Roman"/>
                <w:color w:val="000000"/>
                <w:sz w:val="20"/>
                <w:szCs w:val="20"/>
                <w:lang w:eastAsia="zh-CN"/>
              </w:rPr>
              <w:t>Aplicar estrategias de lectura comprensiva y crítica de textos.</w:t>
            </w: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DE433AE" w14:textId="77777777" w:rsidR="00F921B9" w:rsidRPr="00824ECC" w:rsidRDefault="00F921B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1.1. </w:t>
            </w:r>
            <w:r w:rsidRPr="00824ECC">
              <w:rPr>
                <w:rFonts w:ascii="Times New Roman" w:hAnsi="Times New Roman"/>
                <w:color w:val="000000"/>
                <w:sz w:val="20"/>
                <w:szCs w:val="20"/>
                <w:lang w:eastAsia="zh-CN"/>
              </w:rPr>
              <w:t>Pone en práctica diferentes estrategias de lectura en función del objetivo y el tipo de texto.</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69F6C2F"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4D0615F9"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D85D58F"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125EC291"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Repasa la unidad: 1.</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85AF2A4" w14:textId="77777777" w:rsidR="00F921B9" w:rsidRPr="00824ECC" w:rsidRDefault="00F921B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F921B9" w:rsidRPr="00824ECC" w14:paraId="622B8ECE" w14:textId="77777777" w:rsidTr="00F921B9">
        <w:trPr>
          <w:trHeight w:val="245"/>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9348731"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0F3318C1"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36494F3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35701C0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28EF79AE"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061BD2D8"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747458A5"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2E79AA47"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p w14:paraId="0C8634D9"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3A60E26"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64798CD0"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261BEC91"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184F4AD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3.6.</w:t>
            </w:r>
          </w:p>
        </w:tc>
        <w:tc>
          <w:tcPr>
            <w:tcW w:w="2679" w:type="dxa"/>
            <w:vMerge/>
            <w:tcBorders>
              <w:left w:val="single" w:sz="4" w:space="0" w:color="000000"/>
              <w:right w:val="single" w:sz="4" w:space="0" w:color="000000"/>
            </w:tcBorders>
          </w:tcPr>
          <w:p w14:paraId="34F63374" w14:textId="77777777" w:rsidR="00F921B9" w:rsidRPr="00824ECC" w:rsidRDefault="00F921B9"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420C8D2" w14:textId="77777777" w:rsidR="00F921B9" w:rsidRPr="00824ECC" w:rsidRDefault="00F921B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1.2. </w:t>
            </w:r>
            <w:r w:rsidRPr="00824ECC">
              <w:rPr>
                <w:rFonts w:ascii="Times New Roman" w:hAnsi="Times New Roman"/>
                <w:color w:val="000000"/>
                <w:sz w:val="20"/>
                <w:szCs w:val="20"/>
                <w:lang w:eastAsia="zh-CN"/>
              </w:rPr>
              <w:t>Comprende el significado de las palabras propias de nivel formal de la lengua incorporándolas a su repertorio léxico.</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8C51EC4"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1D3A366C"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D469251"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77681965"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Comprensión y expresión oral.</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FA32E13" w14:textId="77777777" w:rsidR="00F921B9" w:rsidRPr="00824ECC" w:rsidRDefault="00F921B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F921B9" w:rsidRPr="00824ECC" w14:paraId="1F26A3BD" w14:textId="77777777" w:rsidTr="00F921B9">
        <w:trPr>
          <w:trHeight w:val="317"/>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C12511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25BD1062"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612A4835"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2E20F378"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412910BF"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5F74342B"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08024C16"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5B2DA22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0B1F0C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456E065D"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28F6E6FE"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23086EF9"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159611FD"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393CCDFC"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6CB7036D"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tcBorders>
              <w:left w:val="single" w:sz="4" w:space="0" w:color="000000"/>
              <w:right w:val="single" w:sz="4" w:space="0" w:color="000000"/>
            </w:tcBorders>
          </w:tcPr>
          <w:p w14:paraId="440B665B" w14:textId="77777777" w:rsidR="00F921B9" w:rsidRPr="00824ECC" w:rsidRDefault="00F921B9"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4629158" w14:textId="77777777" w:rsidR="00F921B9" w:rsidRPr="00824ECC" w:rsidRDefault="00F921B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1.3. </w:t>
            </w:r>
            <w:r w:rsidRPr="00824ECC">
              <w:rPr>
                <w:rFonts w:ascii="Times New Roman" w:hAnsi="Times New Roman"/>
                <w:color w:val="000000"/>
                <w:sz w:val="20"/>
                <w:szCs w:val="20"/>
                <w:lang w:eastAsia="zh-CN"/>
              </w:rPr>
              <w:t>Relaciona la información explícita e implícita de un texto poniéndola en relación con el contexto.</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46EA01B"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3300FC0F"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47D29388"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74729834"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B45EDE3"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3-7.</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4C405FD" w14:textId="77777777" w:rsidR="00F921B9" w:rsidRPr="00824ECC" w:rsidRDefault="00F921B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F921B9" w:rsidRPr="00824ECC" w14:paraId="74DD90CA" w14:textId="77777777" w:rsidTr="00F921B9">
        <w:trPr>
          <w:trHeight w:val="317"/>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86441A2"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2936B1A1"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324935CC"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3DA1917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7A55C769"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47CFF0CB"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0F557A16"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5D394567"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9286F15"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1F3A83B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22DB224D"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4BBFA742"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12806D2A"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63E8A418"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6EEC23A1"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tcBorders>
              <w:left w:val="single" w:sz="4" w:space="0" w:color="000000"/>
              <w:right w:val="single" w:sz="4" w:space="0" w:color="000000"/>
            </w:tcBorders>
          </w:tcPr>
          <w:p w14:paraId="741FBB71" w14:textId="77777777" w:rsidR="00F921B9" w:rsidRPr="00824ECC" w:rsidRDefault="00F921B9"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066C3E2" w14:textId="77777777" w:rsidR="00F921B9" w:rsidRPr="00824ECC" w:rsidRDefault="00F921B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1.4. </w:t>
            </w:r>
            <w:r w:rsidRPr="00824ECC">
              <w:rPr>
                <w:rFonts w:ascii="Times New Roman" w:hAnsi="Times New Roman"/>
                <w:color w:val="000000"/>
                <w:sz w:val="20"/>
                <w:szCs w:val="20"/>
                <w:lang w:eastAsia="zh-CN"/>
              </w:rPr>
              <w:t>Deduce la idea principal de un texto y reconoce las ideas secundarias comprendiendo las relaciones que se establecen entre ellas.</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17562E3"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0F5F5145"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6BD8BC2"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0A77FC5" w14:textId="77777777" w:rsidR="00F921B9" w:rsidRPr="00824ECC" w:rsidRDefault="00F921B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F921B9" w:rsidRPr="00824ECC" w14:paraId="75195037" w14:textId="77777777" w:rsidTr="00F921B9">
        <w:trPr>
          <w:trHeight w:val="758"/>
          <w:jc w:val="center"/>
        </w:trPr>
        <w:tc>
          <w:tcPr>
            <w:tcW w:w="613"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308889F"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w:t>
            </w:r>
          </w:p>
          <w:p w14:paraId="296E23B0"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015BEE62"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3ED4D81B"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067347A0"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0F8F6C77"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0C40D292"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2DDAED80"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2D625C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2C7370A6"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63B55CBB"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3FB35643"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5E012A7F"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6DC82206"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31CE42DB"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p w14:paraId="50E79D01" w14:textId="77777777" w:rsidR="00F921B9" w:rsidRPr="00824ECC" w:rsidRDefault="00F921B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3.6.</w:t>
            </w:r>
          </w:p>
        </w:tc>
        <w:tc>
          <w:tcPr>
            <w:tcW w:w="2679" w:type="dxa"/>
            <w:vMerge/>
            <w:tcBorders>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07F1A36" w14:textId="77777777" w:rsidR="00F921B9" w:rsidRPr="00824ECC" w:rsidRDefault="00F921B9"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71D6436" w14:textId="77777777" w:rsidR="00F921B9" w:rsidRPr="00824ECC" w:rsidRDefault="00F921B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1.5. </w:t>
            </w:r>
            <w:r w:rsidRPr="00824ECC">
              <w:rPr>
                <w:rFonts w:ascii="Times New Roman" w:hAnsi="Times New Roman"/>
                <w:color w:val="000000"/>
                <w:sz w:val="20"/>
                <w:szCs w:val="20"/>
                <w:lang w:eastAsia="zh-CN"/>
              </w:rPr>
              <w:t>Hace inferencias e hipótesis sobre el sentido de una frase o de un texto que contenga diferentes matices semánticos y que favorezcan la construcción del significado global y la evaluación crítica.</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D9A0FE3"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6A6027A4" w14:textId="77777777" w:rsidR="00F921B9" w:rsidRPr="00824ECC" w:rsidRDefault="00F921B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5DDB6EB"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25BEFDE9" w14:textId="77777777" w:rsidR="00F921B9" w:rsidRPr="00824ECC" w:rsidRDefault="00F921B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Comprensión y expresión oral.</w:t>
            </w: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B1F9163" w14:textId="77777777" w:rsidR="00F921B9" w:rsidRPr="00824ECC" w:rsidRDefault="00F921B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352922B7" w14:textId="77777777" w:rsidTr="00E329CC">
        <w:trPr>
          <w:trHeight w:val="350"/>
          <w:jc w:val="center"/>
        </w:trPr>
        <w:tc>
          <w:tcPr>
            <w:tcW w:w="613"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727323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65BF032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6BE8194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421F72A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4B7EDFE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5D60ED0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6A71D0E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2B68F47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476F69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12DF8AC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24DCA2E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3F6350B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601D390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5C22921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354C866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3CD00C6"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 </w:t>
            </w:r>
            <w:r w:rsidRPr="00824ECC">
              <w:rPr>
                <w:rFonts w:ascii="Times New Roman" w:hAnsi="Times New Roman"/>
                <w:color w:val="000000"/>
                <w:sz w:val="20"/>
                <w:szCs w:val="20"/>
                <w:lang w:eastAsia="zh-CN"/>
              </w:rPr>
              <w:t>Leer, comprender, interpretar y valorar textos.</w:t>
            </w:r>
          </w:p>
        </w:tc>
        <w:tc>
          <w:tcPr>
            <w:tcW w:w="45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AA38039"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2.1. </w:t>
            </w:r>
            <w:r w:rsidRPr="00824ECC">
              <w:rPr>
                <w:rFonts w:ascii="Times New Roman" w:hAnsi="Times New Roman"/>
                <w:color w:val="000000"/>
                <w:sz w:val="20"/>
                <w:szCs w:val="20"/>
                <w:lang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1318"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D7AF1C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209B69A5"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0530918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tc>
        <w:tc>
          <w:tcPr>
            <w:tcW w:w="280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34B6619"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Competencias: 3-5.</w:t>
            </w:r>
          </w:p>
          <w:p w14:paraId="6E988B32"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p>
        </w:tc>
        <w:tc>
          <w:tcPr>
            <w:tcW w:w="1304"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D20ED4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233ACCA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21C8F343"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67050A72" w14:textId="77777777" w:rsidTr="00E329CC">
        <w:trPr>
          <w:trHeight w:val="346"/>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625840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6845AC5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53F19C9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7711008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624F2E2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12AACE5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3DBB75B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5BA0B71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F9CC89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7CC9386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4E84B90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54BC236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50A8088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595C0D8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3B7F5F1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tcBorders>
              <w:top w:val="single" w:sz="4" w:space="0" w:color="000000"/>
              <w:left w:val="single" w:sz="4" w:space="0" w:color="000000"/>
              <w:bottom w:val="single" w:sz="4" w:space="0" w:color="000000"/>
              <w:right w:val="single" w:sz="4" w:space="0" w:color="000000"/>
            </w:tcBorders>
          </w:tcPr>
          <w:p w14:paraId="206EC80C"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4FD4907"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2.2. </w:t>
            </w:r>
            <w:r w:rsidRPr="00824ECC">
              <w:rPr>
                <w:rFonts w:ascii="Times New Roman" w:hAnsi="Times New Roman"/>
                <w:color w:val="000000"/>
                <w:sz w:val="20"/>
                <w:szCs w:val="20"/>
                <w:lang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3E77520"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31850F7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8AEFC9B"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4C1D9EE0"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Repasa la unidad: 2.</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764C5AD"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p w14:paraId="6000509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071FB8E6"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5D02D348" w14:textId="77777777" w:rsidTr="00E329CC">
        <w:trPr>
          <w:trHeight w:val="346"/>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76EAEC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7C33C95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69BF8ED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74D749D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0238630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483B8D5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2FAAD46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 xml:space="preserve">10, </w:t>
            </w:r>
          </w:p>
          <w:p w14:paraId="47A30C9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526FE4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2.1.</w:t>
            </w:r>
          </w:p>
          <w:p w14:paraId="53F4F80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77DCEEE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71C5E82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506766D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29E16E7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4857D10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2.7.</w:t>
            </w:r>
          </w:p>
        </w:tc>
        <w:tc>
          <w:tcPr>
            <w:tcW w:w="2679" w:type="dxa"/>
            <w:vMerge/>
            <w:tcBorders>
              <w:top w:val="single" w:sz="4" w:space="0" w:color="000000"/>
              <w:left w:val="single" w:sz="4" w:space="0" w:color="000000"/>
              <w:bottom w:val="single" w:sz="4" w:space="0" w:color="000000"/>
              <w:right w:val="single" w:sz="4" w:space="0" w:color="000000"/>
            </w:tcBorders>
          </w:tcPr>
          <w:p w14:paraId="6BFBC94B"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5663FD4"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2.3. </w:t>
            </w:r>
            <w:r w:rsidRPr="00824ECC">
              <w:rPr>
                <w:rFonts w:ascii="Times New Roman" w:hAnsi="Times New Roman"/>
                <w:color w:val="000000"/>
                <w:sz w:val="20"/>
                <w:szCs w:val="20"/>
                <w:lang w:eastAsia="zh-CN"/>
              </w:rPr>
              <w:t>Localiza informaciones explícitas e implícitas en un texto relacionándolas entre sí y secuenciándolas y deduce informaciones o valoraciones implícitas.</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EAB6BFA"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015A25FF"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A7068BF"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1-7.</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56F61AC"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5973AACA" w14:textId="77777777" w:rsidTr="00E329CC">
        <w:trPr>
          <w:trHeight w:val="346"/>
          <w:jc w:val="center"/>
        </w:trPr>
        <w:tc>
          <w:tcPr>
            <w:tcW w:w="613"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0705C2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018C2CB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799B6B0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w:t>
            </w:r>
          </w:p>
          <w:p w14:paraId="5A66A90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2F6ED4F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49EE0C9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4C668B9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1505442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6140CB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roofErr w:type="gramStart"/>
            <w:r w:rsidRPr="00824ECC">
              <w:rPr>
                <w:rFonts w:ascii="Times New Roman" w:hAnsi="Times New Roman"/>
                <w:b/>
                <w:bCs/>
                <w:color w:val="000000"/>
                <w:sz w:val="20"/>
                <w:szCs w:val="20"/>
                <w:lang w:eastAsia="zh-CN"/>
              </w:rPr>
              <w:t>1..</w:t>
            </w:r>
            <w:proofErr w:type="gramEnd"/>
          </w:p>
          <w:p w14:paraId="4A37C68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58C910C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349557F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605B947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345C546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551DE65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tcBorders>
              <w:top w:val="single" w:sz="4" w:space="0" w:color="000000"/>
              <w:left w:val="single" w:sz="4" w:space="0" w:color="000000"/>
              <w:bottom w:val="single" w:sz="8" w:space="0" w:color="000000"/>
              <w:right w:val="single" w:sz="4" w:space="0" w:color="000000"/>
            </w:tcBorders>
          </w:tcPr>
          <w:p w14:paraId="7719FD3A"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B149CAC"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2.4. </w:t>
            </w:r>
            <w:r w:rsidRPr="00824ECC">
              <w:rPr>
                <w:rFonts w:ascii="Times New Roman" w:hAnsi="Times New Roman"/>
                <w:color w:val="000000"/>
                <w:sz w:val="20"/>
                <w:szCs w:val="20"/>
                <w:lang w:eastAsia="zh-CN"/>
              </w:rPr>
              <w:t>Retiene información y reconoce la idea principal y las ideas secundarias comprendiendo las relaciones entre ellas.</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0CB3D0A"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2FF17835"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D9D5F58"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795FA7DB"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5B7642F"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478B410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4449ACB6"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0268273D" w14:textId="77777777" w:rsidTr="00E329CC">
        <w:trPr>
          <w:trHeight w:val="448"/>
          <w:jc w:val="center"/>
        </w:trPr>
        <w:tc>
          <w:tcPr>
            <w:tcW w:w="613"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56BFE1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5AFEC79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7B3BB78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3CFCC7C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4889025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10,</w:t>
            </w:r>
          </w:p>
          <w:p w14:paraId="4B2CD1A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172BC2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2.8.</w:t>
            </w:r>
          </w:p>
        </w:tc>
        <w:tc>
          <w:tcPr>
            <w:tcW w:w="2679"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9A99DAD"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 </w:t>
            </w:r>
            <w:r w:rsidRPr="00824ECC">
              <w:rPr>
                <w:rFonts w:ascii="Times New Roman" w:hAnsi="Times New Roman"/>
                <w:color w:val="000000"/>
                <w:sz w:val="20"/>
                <w:szCs w:val="20"/>
                <w:lang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45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B12F0CD"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3.1. </w:t>
            </w:r>
            <w:r w:rsidRPr="00824ECC">
              <w:rPr>
                <w:rFonts w:ascii="Times New Roman" w:hAnsi="Times New Roman"/>
                <w:color w:val="000000"/>
                <w:sz w:val="20"/>
                <w:szCs w:val="20"/>
                <w:lang w:eastAsia="zh-CN"/>
              </w:rPr>
              <w:t xml:space="preserve">Identifica y expresa las posturas de acuerdo y desacuerdo sobre aspectos parciales, o globales, de un texto. </w:t>
            </w:r>
          </w:p>
        </w:tc>
        <w:tc>
          <w:tcPr>
            <w:tcW w:w="1318"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0ACEB8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24D441AF"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DE88D6B"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10.</w:t>
            </w:r>
          </w:p>
        </w:tc>
        <w:tc>
          <w:tcPr>
            <w:tcW w:w="1304"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D864093"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3739236E" w14:textId="77777777" w:rsidTr="00E329CC">
        <w:trPr>
          <w:trHeight w:val="229"/>
          <w:jc w:val="center"/>
        </w:trPr>
        <w:tc>
          <w:tcPr>
            <w:tcW w:w="613" w:type="dxa"/>
            <w:vMerge/>
            <w:tcBorders>
              <w:top w:val="single" w:sz="4" w:space="0" w:color="000000"/>
              <w:left w:val="single" w:sz="4" w:space="0" w:color="000000"/>
              <w:bottom w:val="single" w:sz="4" w:space="0" w:color="000000"/>
              <w:right w:val="single" w:sz="4" w:space="0" w:color="000000"/>
            </w:tcBorders>
          </w:tcPr>
          <w:p w14:paraId="70B60ED9"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36483D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1221790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292D2A2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44B6285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1B36E1E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238559A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4DCC088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tcBorders>
              <w:top w:val="single" w:sz="4" w:space="0" w:color="000000"/>
              <w:left w:val="single" w:sz="4" w:space="0" w:color="000000"/>
              <w:bottom w:val="single" w:sz="4" w:space="0" w:color="000000"/>
              <w:right w:val="single" w:sz="4" w:space="0" w:color="000000"/>
            </w:tcBorders>
          </w:tcPr>
          <w:p w14:paraId="276FB567"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38EF727"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3.2. </w:t>
            </w:r>
            <w:r w:rsidRPr="00824ECC">
              <w:rPr>
                <w:rFonts w:ascii="Times New Roman" w:hAnsi="Times New Roman"/>
                <w:color w:val="000000"/>
                <w:sz w:val="20"/>
                <w:szCs w:val="20"/>
                <w:lang w:eastAsia="zh-CN"/>
              </w:rPr>
              <w:t>Elabora su propia interpretación sobre el significado de un texto.</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EAC58A1"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4D0DA93"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6B5E1B2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1445B57D"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15046F7"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10.</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FBF414F"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3ECC2C92" w14:textId="77777777" w:rsidTr="00E329CC">
        <w:trPr>
          <w:trHeight w:val="374"/>
          <w:jc w:val="center"/>
        </w:trPr>
        <w:tc>
          <w:tcPr>
            <w:tcW w:w="613" w:type="dxa"/>
            <w:vMerge/>
            <w:tcBorders>
              <w:top w:val="single" w:sz="4" w:space="0" w:color="000000"/>
              <w:left w:val="single" w:sz="4" w:space="0" w:color="000000"/>
              <w:bottom w:val="single" w:sz="8" w:space="0" w:color="000000"/>
              <w:right w:val="single" w:sz="4" w:space="0" w:color="000000"/>
            </w:tcBorders>
          </w:tcPr>
          <w:p w14:paraId="2611017D"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572D9A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vMerge/>
            <w:tcBorders>
              <w:top w:val="single" w:sz="4" w:space="0" w:color="000000"/>
              <w:left w:val="single" w:sz="4" w:space="0" w:color="000000"/>
              <w:bottom w:val="single" w:sz="8" w:space="0" w:color="000000"/>
              <w:right w:val="single" w:sz="4" w:space="0" w:color="000000"/>
            </w:tcBorders>
          </w:tcPr>
          <w:p w14:paraId="52157D57"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D765523"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3.3. </w:t>
            </w:r>
            <w:r w:rsidRPr="00824ECC">
              <w:rPr>
                <w:rFonts w:ascii="Times New Roman" w:hAnsi="Times New Roman"/>
                <w:color w:val="000000"/>
                <w:sz w:val="20"/>
                <w:szCs w:val="20"/>
                <w:lang w:eastAsia="zh-CN"/>
              </w:rPr>
              <w:t>Respeta las opiniones de los demás.</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FACF415"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91CB7B4"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10.</w:t>
            </w: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DC02159"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422A2D92" w14:textId="77777777" w:rsidTr="00E329CC">
        <w:trPr>
          <w:trHeight w:val="1323"/>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9D6C3B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7F1E314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4455FBD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31AB28A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0E43FF7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10,</w:t>
            </w:r>
          </w:p>
          <w:p w14:paraId="61AD304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C230EA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77F51EB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11A81F5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79C7CDF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013613E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12A6CA0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p w14:paraId="23A250F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5088C21"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4. </w:t>
            </w:r>
            <w:r w:rsidRPr="00824ECC">
              <w:rPr>
                <w:rFonts w:ascii="Times New Roman" w:hAnsi="Times New Roman"/>
                <w:color w:val="000000"/>
                <w:sz w:val="20"/>
                <w:szCs w:val="20"/>
                <w:lang w:eastAsia="zh-CN"/>
              </w:rPr>
              <w:t>Seleccionar los conocimientos que se obtengan de las bibliotecas o de cualquier otra fuente de información impresa en papel o digital integrándolos en un proceso de aprendizaje continuo.</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3F483E6"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4.1. </w:t>
            </w:r>
            <w:r w:rsidRPr="00824ECC">
              <w:rPr>
                <w:rFonts w:ascii="Times New Roman" w:hAnsi="Times New Roman"/>
                <w:color w:val="000000"/>
                <w:sz w:val="20"/>
                <w:szCs w:val="20"/>
                <w:lang w:eastAsia="zh-CN"/>
              </w:rPr>
              <w:t>Utiliza, de forma autónoma, diversas fuentes de información integrando los conocimientos adquiridos en sus discursos orales o escritos.</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674EFB2"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2F1C7FC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735F5972"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CD</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BF76E4A"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5.</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E4EDABC"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56117B3A" w14:textId="77777777" w:rsidTr="00E329CC">
        <w:trPr>
          <w:trHeight w:val="336"/>
          <w:jc w:val="center"/>
        </w:trPr>
        <w:tc>
          <w:tcPr>
            <w:tcW w:w="613"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7231A9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w:t>
            </w:r>
          </w:p>
          <w:p w14:paraId="48C124C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34AC7FB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58AB993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4A22C79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10,</w:t>
            </w:r>
          </w:p>
          <w:p w14:paraId="33501DE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397571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2.8.</w:t>
            </w:r>
          </w:p>
          <w:p w14:paraId="7FF608F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2.9.</w:t>
            </w:r>
          </w:p>
          <w:p w14:paraId="1CC1E6B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2.10. </w:t>
            </w:r>
          </w:p>
          <w:p w14:paraId="55BD846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2.11.</w:t>
            </w:r>
          </w:p>
          <w:p w14:paraId="628D2F8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2.12.</w:t>
            </w:r>
          </w:p>
          <w:p w14:paraId="5D65D65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2.13.</w:t>
            </w:r>
          </w:p>
        </w:tc>
        <w:tc>
          <w:tcPr>
            <w:tcW w:w="2679"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6DBADB4"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 </w:t>
            </w:r>
            <w:r w:rsidRPr="00824ECC">
              <w:rPr>
                <w:rFonts w:ascii="Times New Roman" w:hAnsi="Times New Roman"/>
                <w:color w:val="000000"/>
                <w:sz w:val="20"/>
                <w:szCs w:val="20"/>
                <w:lang w:eastAsia="zh-CN"/>
              </w:rPr>
              <w:t>Aplicar progresivamente las estrategias necesarias para producir textos adecuados, coherentes y cohesionados.</w:t>
            </w:r>
          </w:p>
        </w:tc>
        <w:tc>
          <w:tcPr>
            <w:tcW w:w="45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4A3A8C8"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5.1. </w:t>
            </w:r>
            <w:r w:rsidRPr="00824ECC">
              <w:rPr>
                <w:rFonts w:ascii="Times New Roman" w:hAnsi="Times New Roman"/>
                <w:color w:val="000000"/>
                <w:sz w:val="20"/>
                <w:szCs w:val="20"/>
                <w:lang w:eastAsia="zh-CN"/>
              </w:rPr>
              <w:t>Aplica técnicas diversas para planificar sus escritos: esquemas, árboles, mapas conceptuales etc. y redacta borradores de escritura.</w:t>
            </w:r>
          </w:p>
        </w:tc>
        <w:tc>
          <w:tcPr>
            <w:tcW w:w="1318"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58EEB0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76DC4F39"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CD</w:t>
            </w:r>
          </w:p>
        </w:tc>
        <w:tc>
          <w:tcPr>
            <w:tcW w:w="280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CD8476C"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1038F50C"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p w14:paraId="741D75BE"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Ortografía: 13, 14. </w:t>
            </w:r>
          </w:p>
        </w:tc>
        <w:tc>
          <w:tcPr>
            <w:tcW w:w="1304"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93AF68E"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777BF156" w14:textId="77777777" w:rsidTr="00E329CC">
        <w:trPr>
          <w:trHeight w:val="922"/>
          <w:jc w:val="center"/>
        </w:trPr>
        <w:tc>
          <w:tcPr>
            <w:tcW w:w="613" w:type="dxa"/>
            <w:vMerge/>
            <w:tcBorders>
              <w:top w:val="single" w:sz="4" w:space="0" w:color="000000"/>
              <w:left w:val="single" w:sz="4" w:space="0" w:color="000000"/>
              <w:bottom w:val="single" w:sz="8" w:space="0" w:color="000000"/>
              <w:right w:val="single" w:sz="4" w:space="0" w:color="000000"/>
            </w:tcBorders>
          </w:tcPr>
          <w:p w14:paraId="77B15182"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8" w:space="0" w:color="000000"/>
              <w:right w:val="single" w:sz="4" w:space="0" w:color="000000"/>
            </w:tcBorders>
          </w:tcPr>
          <w:p w14:paraId="6890E894"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8" w:space="0" w:color="000000"/>
              <w:right w:val="single" w:sz="4" w:space="0" w:color="000000"/>
            </w:tcBorders>
          </w:tcPr>
          <w:p w14:paraId="1A375574"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7D5F4E4"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pacing w:val="-5"/>
                <w:sz w:val="20"/>
                <w:szCs w:val="20"/>
                <w:lang w:eastAsia="zh-CN"/>
              </w:rPr>
              <w:t xml:space="preserve">5.3. </w:t>
            </w:r>
            <w:r w:rsidRPr="00824ECC">
              <w:rPr>
                <w:rFonts w:ascii="Times New Roman" w:hAnsi="Times New Roman"/>
                <w:color w:val="000000"/>
                <w:spacing w:val="-5"/>
                <w:sz w:val="20"/>
                <w:szCs w:val="20"/>
                <w:lang w:eastAsia="zh-CN"/>
              </w:rPr>
              <w:t>Revisa el texto en varias fases para aclarar problemas con el contenido (ideas y estructura) o la forma (puntuación, ortografía, gramática y presentación) evaluando su propia producción escrita o la de sus compañeros.</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620C00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71745171"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6654806"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4688DE47"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Ortografía: 13, 14.</w:t>
            </w: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BC42A4E"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p w14:paraId="7F97A403"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PORT</w:t>
            </w:r>
          </w:p>
        </w:tc>
      </w:tr>
      <w:tr w:rsidR="000B0809" w:rsidRPr="00824ECC" w14:paraId="349A8112" w14:textId="77777777" w:rsidTr="000B0809">
        <w:trPr>
          <w:trHeight w:val="269"/>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8E65FF5"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68FC339C"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2E54E04F"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092DFB1D"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440734CB"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10,</w:t>
            </w:r>
          </w:p>
          <w:p w14:paraId="63811E7E"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B7BC44D"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2.8.</w:t>
            </w:r>
          </w:p>
          <w:p w14:paraId="0626B9D5"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2.9.</w:t>
            </w:r>
          </w:p>
          <w:p w14:paraId="16B3DD99"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2.10. </w:t>
            </w:r>
          </w:p>
          <w:p w14:paraId="0D48F96C"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2.11.</w:t>
            </w:r>
          </w:p>
          <w:p w14:paraId="4395589C"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2.12.</w:t>
            </w:r>
          </w:p>
          <w:p w14:paraId="5375313C"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2.13.</w:t>
            </w:r>
          </w:p>
        </w:tc>
        <w:tc>
          <w:tcPr>
            <w:tcW w:w="2679" w:type="dxa"/>
            <w:vMerge w:val="restart"/>
            <w:tcBorders>
              <w:top w:val="single" w:sz="8" w:space="0" w:color="000000"/>
              <w:left w:val="single" w:sz="4" w:space="0" w:color="000000"/>
              <w:right w:val="single" w:sz="4" w:space="0" w:color="000000"/>
            </w:tcBorders>
            <w:shd w:val="solid" w:color="FFFFFF" w:fill="auto"/>
            <w:tcMar>
              <w:top w:w="57" w:type="dxa"/>
              <w:left w:w="57" w:type="dxa"/>
              <w:bottom w:w="57" w:type="dxa"/>
              <w:right w:w="57" w:type="dxa"/>
            </w:tcMar>
            <w:vAlign w:val="center"/>
          </w:tcPr>
          <w:p w14:paraId="4510E271" w14:textId="77777777" w:rsidR="000B0809" w:rsidRPr="00824ECC" w:rsidRDefault="000B0809" w:rsidP="000B0809">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 </w:t>
            </w:r>
            <w:r w:rsidRPr="00824ECC">
              <w:rPr>
                <w:rFonts w:ascii="Times New Roman" w:hAnsi="Times New Roman"/>
                <w:color w:val="000000"/>
                <w:sz w:val="20"/>
                <w:szCs w:val="20"/>
                <w:lang w:eastAsia="zh-CN"/>
              </w:rPr>
              <w:t>Escribir textos en relación con el ámbito de uso.</w:t>
            </w:r>
          </w:p>
          <w:p w14:paraId="33CBF0E7" w14:textId="77777777" w:rsidR="000B0809" w:rsidRPr="00824ECC" w:rsidRDefault="000B0809" w:rsidP="000B0809">
            <w:pPr>
              <w:autoSpaceDE w:val="0"/>
              <w:autoSpaceDN w:val="0"/>
              <w:adjustRightInd w:val="0"/>
              <w:rPr>
                <w:rFonts w:ascii="Times New Roman" w:hAnsi="Times New Roman"/>
                <w:color w:val="000000"/>
                <w:sz w:val="20"/>
                <w:szCs w:val="20"/>
                <w:lang w:eastAsia="zh-CN"/>
              </w:rPr>
            </w:pPr>
          </w:p>
          <w:p w14:paraId="51EEBF76" w14:textId="77777777" w:rsidR="000B0809" w:rsidRPr="00824ECC" w:rsidRDefault="000B0809" w:rsidP="000B0809">
            <w:pPr>
              <w:autoSpaceDE w:val="0"/>
              <w:autoSpaceDN w:val="0"/>
              <w:adjustRightInd w:val="0"/>
              <w:rPr>
                <w:rFonts w:ascii="Times New Roman" w:hAnsi="Times New Roman"/>
                <w:color w:val="000000"/>
                <w:sz w:val="20"/>
                <w:szCs w:val="20"/>
                <w:lang w:eastAsia="zh-CN"/>
              </w:rPr>
            </w:pP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F33E496" w14:textId="77777777" w:rsidR="000B0809" w:rsidRPr="00824ECC" w:rsidRDefault="000B080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6.1. </w:t>
            </w:r>
            <w:r w:rsidRPr="00824ECC">
              <w:rPr>
                <w:rFonts w:ascii="Times New Roman" w:hAnsi="Times New Roman"/>
                <w:color w:val="000000"/>
                <w:sz w:val="20"/>
                <w:szCs w:val="20"/>
                <w:lang w:eastAsia="zh-CN"/>
              </w:rPr>
              <w:t>Escribe textos propios del ámbito personal y familiar, escolar/académico y social imitando textos modelo.</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4D53CB7" w14:textId="77777777" w:rsidR="000B0809" w:rsidRPr="00824ECC" w:rsidRDefault="000B080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386F360" w14:textId="77777777" w:rsidR="000B0809" w:rsidRPr="00824ECC" w:rsidRDefault="000B080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7B337ADF" w14:textId="77777777" w:rsidR="000B0809" w:rsidRPr="00824ECC" w:rsidRDefault="000B080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0FDA46B" w14:textId="77777777" w:rsidR="000B0809" w:rsidRPr="00824ECC" w:rsidRDefault="000B080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p w14:paraId="1D994376" w14:textId="77777777" w:rsidR="000B0809" w:rsidRPr="00824ECC" w:rsidRDefault="000B0809" w:rsidP="00AD0E7F">
            <w:pPr>
              <w:autoSpaceDE w:val="0"/>
              <w:autoSpaceDN w:val="0"/>
              <w:adjustRightInd w:val="0"/>
              <w:spacing w:after="28"/>
              <w:textAlignment w:val="center"/>
              <w:rPr>
                <w:rFonts w:ascii="Times New Roman" w:hAnsi="Times New Roman"/>
                <w:color w:val="000000"/>
                <w:sz w:val="20"/>
                <w:szCs w:val="20"/>
                <w:lang w:eastAsia="zh-CN"/>
              </w:rPr>
            </w:pP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BBDCE40" w14:textId="77777777" w:rsidR="000B0809" w:rsidRPr="00824ECC" w:rsidRDefault="000B080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5B9E3E0F" w14:textId="77777777" w:rsidR="000B0809" w:rsidRPr="00824ECC" w:rsidRDefault="000B080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60BFAE9C" w14:textId="77777777" w:rsidR="000B0809" w:rsidRPr="00824ECC" w:rsidRDefault="000B080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EOBS-RÚB </w:t>
            </w:r>
          </w:p>
        </w:tc>
      </w:tr>
      <w:tr w:rsidR="000B0809" w:rsidRPr="00824ECC" w14:paraId="7024B217" w14:textId="77777777" w:rsidTr="00ED0007">
        <w:trPr>
          <w:trHeight w:val="264"/>
          <w:jc w:val="center"/>
        </w:trPr>
        <w:tc>
          <w:tcPr>
            <w:tcW w:w="613" w:type="dxa"/>
            <w:tcBorders>
              <w:top w:val="single" w:sz="8" w:space="0" w:color="000000"/>
              <w:left w:val="single" w:sz="4" w:space="0" w:color="000000"/>
              <w:bottom w:val="single" w:sz="4" w:space="0" w:color="auto"/>
              <w:right w:val="single" w:sz="4" w:space="0" w:color="000000"/>
            </w:tcBorders>
            <w:shd w:val="solid" w:color="FFFFFF" w:fill="auto"/>
            <w:tcMar>
              <w:top w:w="57" w:type="dxa"/>
              <w:left w:w="57" w:type="dxa"/>
              <w:bottom w:w="57" w:type="dxa"/>
              <w:right w:w="57" w:type="dxa"/>
            </w:tcMar>
            <w:vAlign w:val="center"/>
          </w:tcPr>
          <w:p w14:paraId="265666AF"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5BAE0491"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3DF202F8"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0868CB33"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3748149B"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10,</w:t>
            </w:r>
          </w:p>
          <w:p w14:paraId="634B572C"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8" w:space="0" w:color="000000"/>
              <w:left w:val="single" w:sz="4" w:space="0" w:color="000000"/>
              <w:bottom w:val="single" w:sz="4" w:space="0" w:color="auto"/>
              <w:right w:val="single" w:sz="4" w:space="0" w:color="000000"/>
            </w:tcBorders>
            <w:shd w:val="solid" w:color="FFFFFF" w:fill="auto"/>
            <w:tcMar>
              <w:top w:w="57" w:type="dxa"/>
              <w:left w:w="57" w:type="dxa"/>
              <w:bottom w:w="57" w:type="dxa"/>
              <w:right w:w="57" w:type="dxa"/>
            </w:tcMar>
            <w:vAlign w:val="center"/>
          </w:tcPr>
          <w:p w14:paraId="5C5C1D28"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2.8.</w:t>
            </w:r>
          </w:p>
          <w:p w14:paraId="54D77021"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2.9.</w:t>
            </w:r>
          </w:p>
          <w:p w14:paraId="67F591B4"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2.10.</w:t>
            </w:r>
          </w:p>
          <w:p w14:paraId="52E39FEC"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2.11.</w:t>
            </w:r>
          </w:p>
          <w:p w14:paraId="017B1268"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2.12.</w:t>
            </w:r>
          </w:p>
          <w:p w14:paraId="697DC1F2"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2.13.</w:t>
            </w:r>
          </w:p>
          <w:p w14:paraId="18865A87"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4.3.</w:t>
            </w:r>
          </w:p>
          <w:p w14:paraId="754BA469"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4.4.</w:t>
            </w:r>
          </w:p>
          <w:p w14:paraId="71EF5943"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4.5.</w:t>
            </w:r>
          </w:p>
          <w:p w14:paraId="064048C5"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4.6.</w:t>
            </w:r>
          </w:p>
          <w:p w14:paraId="6B34508E" w14:textId="77777777" w:rsidR="000B0809" w:rsidRPr="00824ECC" w:rsidRDefault="000B0809"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4.7.</w:t>
            </w:r>
          </w:p>
        </w:tc>
        <w:tc>
          <w:tcPr>
            <w:tcW w:w="2679" w:type="dxa"/>
            <w:vMerge/>
            <w:tcBorders>
              <w:left w:val="single" w:sz="4" w:space="0" w:color="000000"/>
              <w:right w:val="single" w:sz="4" w:space="0" w:color="000000"/>
            </w:tcBorders>
            <w:shd w:val="solid" w:color="FFFFFF" w:fill="auto"/>
            <w:tcMar>
              <w:top w:w="57" w:type="dxa"/>
              <w:left w:w="57" w:type="dxa"/>
              <w:bottom w:w="57" w:type="dxa"/>
              <w:right w:w="57" w:type="dxa"/>
            </w:tcMar>
            <w:vAlign w:val="center"/>
          </w:tcPr>
          <w:p w14:paraId="5103511E" w14:textId="079AFBC9" w:rsidR="000B0809" w:rsidRPr="00824ECC" w:rsidRDefault="000B0809" w:rsidP="00F921B9">
            <w:pPr>
              <w:autoSpaceDE w:val="0"/>
              <w:autoSpaceDN w:val="0"/>
              <w:adjustRightInd w:val="0"/>
              <w:rPr>
                <w:rFonts w:ascii="Times New Roman" w:hAnsi="Times New Roman"/>
                <w:color w:val="000000"/>
                <w:sz w:val="20"/>
                <w:szCs w:val="20"/>
                <w:lang w:eastAsia="zh-CN"/>
              </w:rPr>
            </w:pPr>
          </w:p>
        </w:tc>
        <w:tc>
          <w:tcPr>
            <w:tcW w:w="4592" w:type="dxa"/>
            <w:tcBorders>
              <w:top w:val="single" w:sz="8" w:space="0" w:color="000000"/>
              <w:left w:val="single" w:sz="4" w:space="0" w:color="000000"/>
              <w:bottom w:val="single" w:sz="4" w:space="0" w:color="auto"/>
              <w:right w:val="single" w:sz="4" w:space="0" w:color="000000"/>
            </w:tcBorders>
            <w:shd w:val="solid" w:color="FFFFFF" w:fill="auto"/>
            <w:tcMar>
              <w:top w:w="57" w:type="dxa"/>
              <w:left w:w="57" w:type="dxa"/>
              <w:bottom w:w="57" w:type="dxa"/>
              <w:right w:w="57" w:type="dxa"/>
            </w:tcMar>
            <w:vAlign w:val="center"/>
          </w:tcPr>
          <w:p w14:paraId="074BDDB8" w14:textId="77777777" w:rsidR="000B0809" w:rsidRPr="00824ECC" w:rsidRDefault="000B0809"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6.2. </w:t>
            </w:r>
            <w:r w:rsidRPr="00824ECC">
              <w:rPr>
                <w:rFonts w:ascii="Times New Roman" w:hAnsi="Times New Roman"/>
                <w:color w:val="000000"/>
                <w:sz w:val="20"/>
                <w:szCs w:val="20"/>
                <w:lang w:eastAsia="zh-CN"/>
              </w:rPr>
              <w:t>Escribe textos narrativos, descriptivos e instructivos, expositivos, argumentativos y dialogados imitando textos modelo.</w:t>
            </w:r>
          </w:p>
        </w:tc>
        <w:tc>
          <w:tcPr>
            <w:tcW w:w="1318"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4858BF4" w14:textId="77777777" w:rsidR="000B0809" w:rsidRPr="00824ECC" w:rsidRDefault="000B080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1256B449" w14:textId="77777777" w:rsidR="000B0809" w:rsidRPr="00824ECC" w:rsidRDefault="000B080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234F012E" w14:textId="77777777" w:rsidR="000B0809" w:rsidRPr="00824ECC" w:rsidRDefault="000B0809"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CD</w:t>
            </w:r>
          </w:p>
        </w:tc>
        <w:tc>
          <w:tcPr>
            <w:tcW w:w="280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8ECFF14" w14:textId="77777777" w:rsidR="000B0809" w:rsidRPr="00824ECC" w:rsidRDefault="000B0809"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p w14:paraId="2702730A" w14:textId="77777777" w:rsidR="000B0809" w:rsidRPr="00824ECC" w:rsidRDefault="000B0809" w:rsidP="00AD0E7F">
            <w:pPr>
              <w:autoSpaceDE w:val="0"/>
              <w:autoSpaceDN w:val="0"/>
              <w:adjustRightInd w:val="0"/>
              <w:spacing w:after="28"/>
              <w:textAlignment w:val="center"/>
              <w:rPr>
                <w:rFonts w:ascii="Times New Roman" w:hAnsi="Times New Roman"/>
                <w:color w:val="000000"/>
                <w:sz w:val="20"/>
                <w:szCs w:val="20"/>
                <w:lang w:eastAsia="zh-CN"/>
              </w:rPr>
            </w:pPr>
          </w:p>
        </w:tc>
        <w:tc>
          <w:tcPr>
            <w:tcW w:w="1304"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4041922" w14:textId="77777777" w:rsidR="000B0809" w:rsidRPr="00824ECC" w:rsidRDefault="000B080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4C44E04D" w14:textId="77777777" w:rsidR="000B0809" w:rsidRPr="00824ECC" w:rsidRDefault="000B080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095DD799" w14:textId="77777777" w:rsidR="000B0809" w:rsidRPr="00824ECC" w:rsidRDefault="000B0809"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0B0809" w:rsidRPr="00824ECC" w14:paraId="208EA31F" w14:textId="77777777" w:rsidTr="00ED0007">
        <w:trPr>
          <w:trHeight w:val="264"/>
          <w:jc w:val="center"/>
        </w:trPr>
        <w:tc>
          <w:tcPr>
            <w:tcW w:w="613" w:type="dxa"/>
            <w:vMerge w:val="restart"/>
            <w:tcBorders>
              <w:top w:val="single" w:sz="4" w:space="0" w:color="auto"/>
              <w:left w:val="single" w:sz="4" w:space="0" w:color="auto"/>
              <w:right w:val="single" w:sz="4" w:space="0" w:color="auto"/>
            </w:tcBorders>
            <w:shd w:val="solid" w:color="FFFFFF" w:fill="auto"/>
            <w:tcMar>
              <w:top w:w="57" w:type="dxa"/>
              <w:left w:w="57" w:type="dxa"/>
              <w:bottom w:w="57" w:type="dxa"/>
              <w:right w:w="57" w:type="dxa"/>
            </w:tcMar>
            <w:vAlign w:val="center"/>
          </w:tcPr>
          <w:p w14:paraId="176A5246"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64E2FF2D"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73644094"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680E68CC"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0BD73DD8"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10,</w:t>
            </w:r>
          </w:p>
          <w:p w14:paraId="24AF1C47" w14:textId="5B6C31E0"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11</w:t>
            </w:r>
          </w:p>
        </w:tc>
        <w:tc>
          <w:tcPr>
            <w:tcW w:w="581" w:type="dxa"/>
            <w:vMerge w:val="restart"/>
            <w:tcBorders>
              <w:top w:val="single" w:sz="4" w:space="0" w:color="auto"/>
              <w:left w:val="single" w:sz="4" w:space="0" w:color="auto"/>
              <w:right w:val="single" w:sz="4" w:space="0" w:color="000000"/>
            </w:tcBorders>
            <w:shd w:val="solid" w:color="FFFFFF" w:fill="auto"/>
            <w:tcMar>
              <w:top w:w="57" w:type="dxa"/>
              <w:left w:w="57" w:type="dxa"/>
              <w:bottom w:w="57" w:type="dxa"/>
              <w:right w:w="57" w:type="dxa"/>
            </w:tcMar>
            <w:vAlign w:val="center"/>
          </w:tcPr>
          <w:p w14:paraId="60C2573C"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2.8.</w:t>
            </w:r>
          </w:p>
          <w:p w14:paraId="1A99721D"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2.9.</w:t>
            </w:r>
          </w:p>
          <w:p w14:paraId="0BBB89CC"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2.10. </w:t>
            </w:r>
          </w:p>
          <w:p w14:paraId="34A2009F"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2.11.</w:t>
            </w:r>
          </w:p>
          <w:p w14:paraId="45FE9F5D"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2.12.</w:t>
            </w:r>
          </w:p>
          <w:p w14:paraId="6CDC9E77" w14:textId="54349730"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2.13.</w:t>
            </w:r>
          </w:p>
        </w:tc>
        <w:tc>
          <w:tcPr>
            <w:tcW w:w="2679" w:type="dxa"/>
            <w:vMerge/>
            <w:tcBorders>
              <w:left w:val="single" w:sz="4" w:space="0" w:color="000000"/>
              <w:right w:val="single" w:sz="4" w:space="0" w:color="000000"/>
            </w:tcBorders>
            <w:shd w:val="solid" w:color="FFFFFF" w:fill="auto"/>
            <w:tcMar>
              <w:top w:w="57" w:type="dxa"/>
              <w:left w:w="57" w:type="dxa"/>
              <w:bottom w:w="57" w:type="dxa"/>
              <w:right w:w="57" w:type="dxa"/>
            </w:tcMar>
            <w:vAlign w:val="center"/>
          </w:tcPr>
          <w:p w14:paraId="66B83C4B" w14:textId="77777777" w:rsidR="000B0809" w:rsidRPr="00824ECC" w:rsidRDefault="000B0809" w:rsidP="00F921B9">
            <w:pPr>
              <w:autoSpaceDE w:val="0"/>
              <w:autoSpaceDN w:val="0"/>
              <w:adjustRightInd w:val="0"/>
              <w:rPr>
                <w:rFonts w:ascii="Times New Roman" w:hAnsi="Times New Roman"/>
                <w:color w:val="000000"/>
                <w:sz w:val="20"/>
                <w:szCs w:val="20"/>
                <w:lang w:eastAsia="zh-CN"/>
              </w:rPr>
            </w:pPr>
          </w:p>
        </w:tc>
        <w:tc>
          <w:tcPr>
            <w:tcW w:w="4592" w:type="dxa"/>
            <w:tcBorders>
              <w:top w:val="single" w:sz="4" w:space="0" w:color="auto"/>
              <w:left w:val="single" w:sz="4" w:space="0" w:color="000000"/>
              <w:bottom w:val="single" w:sz="4" w:space="0" w:color="auto"/>
              <w:right w:val="single" w:sz="4" w:space="0" w:color="auto"/>
            </w:tcBorders>
            <w:shd w:val="solid" w:color="FFFFFF" w:fill="auto"/>
            <w:tcMar>
              <w:top w:w="57" w:type="dxa"/>
              <w:left w:w="57" w:type="dxa"/>
              <w:bottom w:w="57" w:type="dxa"/>
              <w:right w:w="57" w:type="dxa"/>
            </w:tcMar>
            <w:vAlign w:val="center"/>
          </w:tcPr>
          <w:p w14:paraId="44EDF19F" w14:textId="0E6627DB" w:rsidR="000B0809" w:rsidRPr="00824ECC" w:rsidRDefault="000B0809" w:rsidP="00F921B9">
            <w:pPr>
              <w:suppressAutoHyphens/>
              <w:autoSpaceDE w:val="0"/>
              <w:autoSpaceDN w:val="0"/>
              <w:adjustRightInd w:val="0"/>
              <w:spacing w:after="57"/>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6.4. </w:t>
            </w:r>
            <w:r w:rsidRPr="00824ECC">
              <w:rPr>
                <w:rFonts w:ascii="Times New Roman" w:hAnsi="Times New Roman"/>
                <w:color w:val="000000"/>
                <w:sz w:val="20"/>
                <w:szCs w:val="20"/>
                <w:lang w:eastAsia="zh-CN"/>
              </w:rPr>
              <w:t>Utiliza diferentes y variados organizadores textuales en las exposiciones y argumentaciones.</w:t>
            </w:r>
          </w:p>
        </w:tc>
        <w:tc>
          <w:tcPr>
            <w:tcW w:w="1318" w:type="dxa"/>
            <w:tcBorders>
              <w:top w:val="single" w:sz="4" w:space="0" w:color="000000"/>
              <w:left w:val="single" w:sz="4" w:space="0" w:color="auto"/>
              <w:bottom w:val="single" w:sz="4" w:space="0" w:color="000000"/>
              <w:right w:val="single" w:sz="4" w:space="0" w:color="000000"/>
            </w:tcBorders>
            <w:shd w:val="solid" w:color="FFFFFF" w:fill="auto"/>
            <w:tcMar>
              <w:top w:w="57" w:type="dxa"/>
              <w:left w:w="57" w:type="dxa"/>
              <w:bottom w:w="57" w:type="dxa"/>
              <w:right w:w="57" w:type="dxa"/>
            </w:tcMar>
            <w:vAlign w:val="center"/>
          </w:tcPr>
          <w:p w14:paraId="0013BB0E" w14:textId="77777777" w:rsidR="000B0809" w:rsidRPr="00824ECC" w:rsidRDefault="000B080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775B3B92" w14:textId="0FFBA7EF" w:rsidR="000B0809" w:rsidRPr="00824ECC" w:rsidRDefault="000B080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46636DF" w14:textId="77777777" w:rsidR="000B0809" w:rsidRPr="00824ECC" w:rsidRDefault="000B080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020955F1" w14:textId="2053CF3E" w:rsidR="000B0809" w:rsidRPr="00824ECC" w:rsidRDefault="000B080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A4230B3" w14:textId="77777777"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68531F30" w14:textId="77777777"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3B32A271" w14:textId="57E05E4F"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0B0809" w:rsidRPr="00824ECC" w14:paraId="58985557" w14:textId="77777777" w:rsidTr="00ED0007">
        <w:trPr>
          <w:trHeight w:val="264"/>
          <w:jc w:val="center"/>
        </w:trPr>
        <w:tc>
          <w:tcPr>
            <w:tcW w:w="613" w:type="dxa"/>
            <w:vMerge/>
            <w:tcBorders>
              <w:left w:val="single" w:sz="4" w:space="0" w:color="auto"/>
              <w:right w:val="single" w:sz="4" w:space="0" w:color="auto"/>
            </w:tcBorders>
            <w:shd w:val="solid" w:color="FFFFFF" w:fill="auto"/>
            <w:tcMar>
              <w:top w:w="57" w:type="dxa"/>
              <w:left w:w="57" w:type="dxa"/>
              <w:bottom w:w="57" w:type="dxa"/>
              <w:right w:w="57" w:type="dxa"/>
            </w:tcMar>
            <w:vAlign w:val="center"/>
          </w:tcPr>
          <w:p w14:paraId="1B148D1E"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p>
        </w:tc>
        <w:tc>
          <w:tcPr>
            <w:tcW w:w="581" w:type="dxa"/>
            <w:vMerge/>
            <w:tcBorders>
              <w:left w:val="single" w:sz="4" w:space="0" w:color="auto"/>
              <w:right w:val="single" w:sz="4" w:space="0" w:color="000000"/>
            </w:tcBorders>
            <w:shd w:val="solid" w:color="FFFFFF" w:fill="auto"/>
            <w:tcMar>
              <w:top w:w="57" w:type="dxa"/>
              <w:left w:w="57" w:type="dxa"/>
              <w:bottom w:w="57" w:type="dxa"/>
              <w:right w:w="57" w:type="dxa"/>
            </w:tcMar>
            <w:vAlign w:val="center"/>
          </w:tcPr>
          <w:p w14:paraId="7E767BDB"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p>
        </w:tc>
        <w:tc>
          <w:tcPr>
            <w:tcW w:w="2679" w:type="dxa"/>
            <w:vMerge/>
            <w:tcBorders>
              <w:left w:val="single" w:sz="4" w:space="0" w:color="000000"/>
              <w:right w:val="single" w:sz="4" w:space="0" w:color="000000"/>
            </w:tcBorders>
            <w:shd w:val="solid" w:color="FFFFFF" w:fill="auto"/>
            <w:tcMar>
              <w:top w:w="57" w:type="dxa"/>
              <w:left w:w="57" w:type="dxa"/>
              <w:bottom w:w="57" w:type="dxa"/>
              <w:right w:w="57" w:type="dxa"/>
            </w:tcMar>
          </w:tcPr>
          <w:p w14:paraId="227A7719" w14:textId="77777777" w:rsidR="000B0809" w:rsidRPr="00824ECC" w:rsidRDefault="000B0809" w:rsidP="00F921B9">
            <w:pPr>
              <w:autoSpaceDE w:val="0"/>
              <w:autoSpaceDN w:val="0"/>
              <w:adjustRightInd w:val="0"/>
              <w:rPr>
                <w:rFonts w:ascii="Times New Roman" w:hAnsi="Times New Roman"/>
                <w:color w:val="000000"/>
                <w:sz w:val="20"/>
                <w:szCs w:val="20"/>
                <w:lang w:eastAsia="zh-CN"/>
              </w:rPr>
            </w:pPr>
          </w:p>
        </w:tc>
        <w:tc>
          <w:tcPr>
            <w:tcW w:w="4592" w:type="dxa"/>
            <w:tcBorders>
              <w:top w:val="single" w:sz="4" w:space="0" w:color="auto"/>
              <w:left w:val="single" w:sz="4" w:space="0" w:color="000000"/>
              <w:bottom w:val="single" w:sz="4" w:space="0" w:color="auto"/>
              <w:right w:val="single" w:sz="4" w:space="0" w:color="auto"/>
            </w:tcBorders>
            <w:shd w:val="solid" w:color="FFFFFF" w:fill="auto"/>
            <w:tcMar>
              <w:top w:w="57" w:type="dxa"/>
              <w:left w:w="57" w:type="dxa"/>
              <w:bottom w:w="57" w:type="dxa"/>
              <w:right w:w="57" w:type="dxa"/>
            </w:tcMar>
            <w:vAlign w:val="center"/>
          </w:tcPr>
          <w:p w14:paraId="4F37BB58" w14:textId="558EEFCA" w:rsidR="000B0809" w:rsidRPr="00824ECC" w:rsidRDefault="000B0809" w:rsidP="00F921B9">
            <w:pPr>
              <w:suppressAutoHyphens/>
              <w:autoSpaceDE w:val="0"/>
              <w:autoSpaceDN w:val="0"/>
              <w:adjustRightInd w:val="0"/>
              <w:spacing w:after="57"/>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6.5. </w:t>
            </w:r>
            <w:r w:rsidRPr="00824ECC">
              <w:rPr>
                <w:rFonts w:ascii="Times New Roman" w:hAnsi="Times New Roman"/>
                <w:color w:val="000000"/>
                <w:sz w:val="20"/>
                <w:szCs w:val="20"/>
                <w:lang w:eastAsia="zh-CN"/>
              </w:rPr>
              <w:t xml:space="preserve">Resume textos generalizando términos que tienen rasgos en común, globalizando la información e </w:t>
            </w:r>
            <w:r w:rsidRPr="00824ECC">
              <w:rPr>
                <w:rFonts w:ascii="Times New Roman" w:hAnsi="Times New Roman"/>
                <w:color w:val="000000"/>
                <w:sz w:val="20"/>
                <w:szCs w:val="20"/>
                <w:lang w:eastAsia="zh-CN"/>
              </w:rPr>
              <w:lastRenderedPageBreak/>
              <w:t>integrándola en oraciones que se relacionen lógica y semánticamente, evitando parafrasear el texto resumido.</w:t>
            </w:r>
          </w:p>
        </w:tc>
        <w:tc>
          <w:tcPr>
            <w:tcW w:w="1318" w:type="dxa"/>
            <w:tcBorders>
              <w:top w:val="single" w:sz="4" w:space="0" w:color="000000"/>
              <w:left w:val="single" w:sz="4" w:space="0" w:color="auto"/>
              <w:bottom w:val="single" w:sz="4" w:space="0" w:color="000000"/>
              <w:right w:val="single" w:sz="4" w:space="0" w:color="000000"/>
            </w:tcBorders>
            <w:shd w:val="solid" w:color="FFFFFF" w:fill="auto"/>
            <w:tcMar>
              <w:top w:w="57" w:type="dxa"/>
              <w:left w:w="57" w:type="dxa"/>
              <w:bottom w:w="57" w:type="dxa"/>
              <w:right w:w="57" w:type="dxa"/>
            </w:tcMar>
            <w:vAlign w:val="center"/>
          </w:tcPr>
          <w:p w14:paraId="6791F238" w14:textId="77777777" w:rsidR="000B0809" w:rsidRPr="00824ECC" w:rsidRDefault="000B080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lastRenderedPageBreak/>
              <w:t>CCL</w:t>
            </w:r>
          </w:p>
          <w:p w14:paraId="281B00D4" w14:textId="65064660" w:rsidR="000B0809" w:rsidRPr="00824ECC" w:rsidRDefault="000B080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CC6D0A1" w14:textId="77777777" w:rsidR="000B0809" w:rsidRPr="00824ECC" w:rsidRDefault="000B080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2EFB8109" w14:textId="323E7EB7" w:rsidR="000B0809" w:rsidRPr="00824ECC" w:rsidRDefault="000B080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Repasa la unidad: 2.</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28FFE3C" w14:textId="77777777"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09190FC7" w14:textId="77777777"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0191FCB5" w14:textId="217EFFD0"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lastRenderedPageBreak/>
              <w:t>EOBS-RÚB</w:t>
            </w:r>
          </w:p>
        </w:tc>
      </w:tr>
      <w:tr w:rsidR="000B0809" w:rsidRPr="00824ECC" w14:paraId="763BCAD8" w14:textId="77777777" w:rsidTr="00ED0007">
        <w:trPr>
          <w:trHeight w:val="264"/>
          <w:jc w:val="center"/>
        </w:trPr>
        <w:tc>
          <w:tcPr>
            <w:tcW w:w="613" w:type="dxa"/>
            <w:vMerge/>
            <w:tcBorders>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670EBD2D"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p>
        </w:tc>
        <w:tc>
          <w:tcPr>
            <w:tcW w:w="581" w:type="dxa"/>
            <w:vMerge/>
            <w:tcBorders>
              <w:left w:val="single" w:sz="4" w:space="0" w:color="auto"/>
              <w:bottom w:val="single" w:sz="4" w:space="0" w:color="auto"/>
              <w:right w:val="single" w:sz="4" w:space="0" w:color="000000"/>
            </w:tcBorders>
            <w:shd w:val="solid" w:color="FFFFFF" w:fill="auto"/>
            <w:tcMar>
              <w:top w:w="57" w:type="dxa"/>
              <w:left w:w="57" w:type="dxa"/>
              <w:bottom w:w="57" w:type="dxa"/>
              <w:right w:w="57" w:type="dxa"/>
            </w:tcMar>
            <w:vAlign w:val="center"/>
          </w:tcPr>
          <w:p w14:paraId="3B7C5318" w14:textId="77777777" w:rsidR="000B0809" w:rsidRPr="00824ECC" w:rsidRDefault="000B0809" w:rsidP="00F921B9">
            <w:pPr>
              <w:autoSpaceDE w:val="0"/>
              <w:autoSpaceDN w:val="0"/>
              <w:adjustRightInd w:val="0"/>
              <w:spacing w:after="28"/>
              <w:jc w:val="center"/>
              <w:textAlignment w:val="center"/>
              <w:rPr>
                <w:rFonts w:ascii="Times New Roman" w:hAnsi="Times New Roman"/>
                <w:b/>
                <w:bCs/>
                <w:color w:val="000000"/>
                <w:sz w:val="20"/>
                <w:szCs w:val="20"/>
                <w:lang w:eastAsia="zh-CN"/>
              </w:rPr>
            </w:pPr>
          </w:p>
        </w:tc>
        <w:tc>
          <w:tcPr>
            <w:tcW w:w="2679" w:type="dxa"/>
            <w:vMerge/>
            <w:tcBorders>
              <w:left w:val="single" w:sz="4" w:space="0" w:color="000000"/>
              <w:bottom w:val="single" w:sz="4" w:space="0" w:color="auto"/>
              <w:right w:val="single" w:sz="4" w:space="0" w:color="000000"/>
            </w:tcBorders>
            <w:shd w:val="solid" w:color="FFFFFF" w:fill="auto"/>
            <w:tcMar>
              <w:top w:w="57" w:type="dxa"/>
              <w:left w:w="57" w:type="dxa"/>
              <w:bottom w:w="57" w:type="dxa"/>
              <w:right w:w="57" w:type="dxa"/>
            </w:tcMar>
          </w:tcPr>
          <w:p w14:paraId="2B8CA134" w14:textId="77777777" w:rsidR="000B0809" w:rsidRPr="00824ECC" w:rsidRDefault="000B0809" w:rsidP="00F921B9">
            <w:pPr>
              <w:autoSpaceDE w:val="0"/>
              <w:autoSpaceDN w:val="0"/>
              <w:adjustRightInd w:val="0"/>
              <w:rPr>
                <w:rFonts w:ascii="Times New Roman" w:hAnsi="Times New Roman"/>
                <w:color w:val="000000"/>
                <w:sz w:val="20"/>
                <w:szCs w:val="20"/>
                <w:lang w:eastAsia="zh-CN"/>
              </w:rPr>
            </w:pPr>
          </w:p>
        </w:tc>
        <w:tc>
          <w:tcPr>
            <w:tcW w:w="4592" w:type="dxa"/>
            <w:tcBorders>
              <w:top w:val="single" w:sz="4" w:space="0" w:color="auto"/>
              <w:left w:val="single" w:sz="4" w:space="0" w:color="000000"/>
              <w:bottom w:val="single" w:sz="4" w:space="0" w:color="auto"/>
              <w:right w:val="single" w:sz="4" w:space="0" w:color="auto"/>
            </w:tcBorders>
            <w:shd w:val="solid" w:color="FFFFFF" w:fill="auto"/>
            <w:tcMar>
              <w:top w:w="57" w:type="dxa"/>
              <w:left w:w="57" w:type="dxa"/>
              <w:bottom w:w="57" w:type="dxa"/>
              <w:right w:w="57" w:type="dxa"/>
            </w:tcMar>
            <w:vAlign w:val="center"/>
          </w:tcPr>
          <w:p w14:paraId="4D11076E" w14:textId="2028A315" w:rsidR="000B0809" w:rsidRPr="00824ECC" w:rsidRDefault="000B0809" w:rsidP="00F921B9">
            <w:pPr>
              <w:suppressAutoHyphens/>
              <w:autoSpaceDE w:val="0"/>
              <w:autoSpaceDN w:val="0"/>
              <w:adjustRightInd w:val="0"/>
              <w:spacing w:after="57"/>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6.6. </w:t>
            </w:r>
            <w:r w:rsidRPr="00824ECC">
              <w:rPr>
                <w:rFonts w:ascii="Times New Roman" w:hAnsi="Times New Roman"/>
                <w:color w:val="000000"/>
                <w:sz w:val="20"/>
                <w:szCs w:val="20"/>
                <w:lang w:eastAsia="zh-CN"/>
              </w:rPr>
              <w:t>Realiza esquemas y mapas y explica por escrito el significado de los elementos visuales que pueden aparecer en los textos.</w:t>
            </w:r>
          </w:p>
        </w:tc>
        <w:tc>
          <w:tcPr>
            <w:tcW w:w="1318" w:type="dxa"/>
            <w:tcBorders>
              <w:top w:val="single" w:sz="4" w:space="0" w:color="000000"/>
              <w:left w:val="single" w:sz="4" w:space="0" w:color="auto"/>
              <w:bottom w:val="single" w:sz="4" w:space="0" w:color="000000"/>
              <w:right w:val="single" w:sz="4" w:space="0" w:color="000000"/>
            </w:tcBorders>
            <w:shd w:val="solid" w:color="FFFFFF" w:fill="auto"/>
            <w:tcMar>
              <w:top w:w="57" w:type="dxa"/>
              <w:left w:w="57" w:type="dxa"/>
              <w:bottom w:w="57" w:type="dxa"/>
              <w:right w:w="57" w:type="dxa"/>
            </w:tcMar>
            <w:vAlign w:val="center"/>
          </w:tcPr>
          <w:p w14:paraId="52053245" w14:textId="77777777" w:rsidR="000B0809" w:rsidRPr="00824ECC" w:rsidRDefault="000B080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2156E200" w14:textId="2C667282" w:rsidR="000B0809" w:rsidRPr="00824ECC" w:rsidRDefault="000B080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143BF36" w14:textId="77777777" w:rsidR="000B0809" w:rsidRPr="00824ECC" w:rsidRDefault="000B080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1D28E814" w14:textId="4F0B8097" w:rsidR="000B0809" w:rsidRPr="00824ECC" w:rsidRDefault="000B080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4.</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750F202" w14:textId="77777777"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4760DF56" w14:textId="77777777"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455C0515" w14:textId="6A64D150" w:rsidR="000B0809" w:rsidRPr="00824ECC" w:rsidRDefault="000B080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F921B9" w:rsidRPr="00824ECC" w14:paraId="4A992989" w14:textId="77777777" w:rsidTr="00F921B9">
        <w:trPr>
          <w:trHeight w:val="264"/>
          <w:jc w:val="center"/>
        </w:trPr>
        <w:tc>
          <w:tcPr>
            <w:tcW w:w="613"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0C5A2A9F" w14:textId="77777777"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7A21D73F" w14:textId="77777777"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077A2937" w14:textId="7F4B82A5"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11</w:t>
            </w:r>
          </w:p>
        </w:tc>
        <w:tc>
          <w:tcPr>
            <w:tcW w:w="581"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0EDFF067" w14:textId="77777777"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p w14:paraId="748BDA93" w14:textId="401647A8"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2.13.</w:t>
            </w:r>
          </w:p>
        </w:tc>
        <w:tc>
          <w:tcPr>
            <w:tcW w:w="2679"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344D3110" w14:textId="31C7C043" w:rsidR="00F921B9" w:rsidRPr="00824ECC" w:rsidRDefault="00F921B9" w:rsidP="00F921B9">
            <w:pPr>
              <w:autoSpaceDE w:val="0"/>
              <w:autoSpaceDN w:val="0"/>
              <w:adjustRightInd w:val="0"/>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7. </w:t>
            </w:r>
            <w:r w:rsidRPr="00824ECC">
              <w:rPr>
                <w:rFonts w:ascii="Times New Roman" w:hAnsi="Times New Roman"/>
                <w:color w:val="000000"/>
                <w:sz w:val="20"/>
                <w:szCs w:val="20"/>
                <w:lang w:eastAsia="zh-CN"/>
              </w:rPr>
              <w:t>Valorar la importancia de la escritura como herramienta de adquisición de los aprendizajes y como estímulo del desarrollo personal.</w:t>
            </w:r>
          </w:p>
        </w:tc>
        <w:tc>
          <w:tcPr>
            <w:tcW w:w="4592"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10600FCD" w14:textId="5727A813" w:rsidR="00F921B9" w:rsidRPr="00824ECC" w:rsidRDefault="00F921B9" w:rsidP="00F921B9">
            <w:pPr>
              <w:suppressAutoHyphens/>
              <w:autoSpaceDE w:val="0"/>
              <w:autoSpaceDN w:val="0"/>
              <w:adjustRightInd w:val="0"/>
              <w:spacing w:after="57"/>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7.2. </w:t>
            </w:r>
            <w:r w:rsidRPr="00824ECC">
              <w:rPr>
                <w:rFonts w:ascii="Times New Roman" w:hAnsi="Times New Roman"/>
                <w:color w:val="000000"/>
                <w:sz w:val="20"/>
                <w:szCs w:val="20"/>
                <w:lang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1318" w:type="dxa"/>
            <w:tcBorders>
              <w:top w:val="single" w:sz="4" w:space="0" w:color="000000"/>
              <w:left w:val="single" w:sz="4" w:space="0" w:color="auto"/>
              <w:bottom w:val="single" w:sz="4" w:space="0" w:color="000000"/>
              <w:right w:val="single" w:sz="4" w:space="0" w:color="000000"/>
            </w:tcBorders>
            <w:shd w:val="solid" w:color="FFFFFF" w:fill="auto"/>
            <w:tcMar>
              <w:top w:w="57" w:type="dxa"/>
              <w:left w:w="57" w:type="dxa"/>
              <w:bottom w:w="57" w:type="dxa"/>
              <w:right w:w="57" w:type="dxa"/>
            </w:tcMar>
            <w:vAlign w:val="center"/>
          </w:tcPr>
          <w:p w14:paraId="2767C3A9" w14:textId="77777777" w:rsidR="00F921B9" w:rsidRPr="00824ECC" w:rsidRDefault="00F921B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04AEEE8" w14:textId="52C9ED4E" w:rsidR="00F921B9" w:rsidRPr="00824ECC" w:rsidRDefault="00F921B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7A1AB0B" w14:textId="77777777" w:rsidR="00F921B9" w:rsidRPr="00824ECC" w:rsidRDefault="00F921B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11, 12.</w:t>
            </w:r>
          </w:p>
          <w:p w14:paraId="65BC2667" w14:textId="002B9972" w:rsidR="00F921B9" w:rsidRPr="00824ECC" w:rsidRDefault="00F921B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7.</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3AA52BA" w14:textId="77777777" w:rsidR="00F921B9" w:rsidRPr="00824ECC" w:rsidRDefault="00F921B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583478C5" w14:textId="77777777" w:rsidR="00F921B9" w:rsidRPr="00824ECC" w:rsidRDefault="00F921B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7E1A1B60" w14:textId="700A0590" w:rsidR="00F921B9" w:rsidRPr="00824ECC" w:rsidRDefault="00F921B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F921B9" w:rsidRPr="00824ECC" w14:paraId="514D7364" w14:textId="77777777" w:rsidTr="00F921B9">
        <w:trPr>
          <w:trHeight w:val="264"/>
          <w:jc w:val="center"/>
        </w:trPr>
        <w:tc>
          <w:tcPr>
            <w:tcW w:w="613"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581DB660" w14:textId="77777777"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61497AF9" w14:textId="06EA734B"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10</w:t>
            </w:r>
          </w:p>
        </w:tc>
        <w:tc>
          <w:tcPr>
            <w:tcW w:w="581"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5AFF800B" w14:textId="6B55C5BB" w:rsidR="00F921B9" w:rsidRPr="00824ECC" w:rsidRDefault="00F921B9" w:rsidP="00F921B9">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2.6.</w:t>
            </w:r>
          </w:p>
        </w:tc>
        <w:tc>
          <w:tcPr>
            <w:tcW w:w="2679"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16DFFAD1" w14:textId="77777777" w:rsidR="00F921B9" w:rsidRPr="00824ECC" w:rsidRDefault="00F921B9" w:rsidP="00F921B9">
            <w:pPr>
              <w:autoSpaceDE w:val="0"/>
              <w:autoSpaceDN w:val="0"/>
              <w:adjustRightInd w:val="0"/>
              <w:rPr>
                <w:rFonts w:ascii="Times New Roman" w:hAnsi="Times New Roman"/>
                <w:b/>
                <w:bCs/>
                <w:color w:val="000000"/>
                <w:sz w:val="20"/>
                <w:szCs w:val="20"/>
                <w:lang w:eastAsia="zh-CN"/>
              </w:rPr>
            </w:pPr>
          </w:p>
        </w:tc>
        <w:tc>
          <w:tcPr>
            <w:tcW w:w="4592" w:type="dxa"/>
            <w:tcBorders>
              <w:top w:val="single" w:sz="4" w:space="0" w:color="auto"/>
              <w:left w:val="single" w:sz="4" w:space="0" w:color="auto"/>
              <w:bottom w:val="single" w:sz="4" w:space="0" w:color="auto"/>
              <w:right w:val="single" w:sz="4" w:space="0" w:color="auto"/>
            </w:tcBorders>
            <w:shd w:val="solid" w:color="FFFFFF" w:fill="auto"/>
            <w:tcMar>
              <w:top w:w="57" w:type="dxa"/>
              <w:left w:w="57" w:type="dxa"/>
              <w:bottom w:w="57" w:type="dxa"/>
              <w:right w:w="57" w:type="dxa"/>
            </w:tcMar>
            <w:vAlign w:val="center"/>
          </w:tcPr>
          <w:p w14:paraId="29A5EF15" w14:textId="55B8FC99" w:rsidR="00F921B9" w:rsidRPr="00824ECC" w:rsidRDefault="00F921B9" w:rsidP="00F921B9">
            <w:pPr>
              <w:suppressAutoHyphens/>
              <w:autoSpaceDE w:val="0"/>
              <w:autoSpaceDN w:val="0"/>
              <w:adjustRightInd w:val="0"/>
              <w:spacing w:after="57"/>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7.4. </w:t>
            </w:r>
            <w:r w:rsidRPr="00824ECC">
              <w:rPr>
                <w:rFonts w:ascii="Times New Roman" w:hAnsi="Times New Roman"/>
                <w:color w:val="000000"/>
                <w:sz w:val="20"/>
                <w:szCs w:val="20"/>
                <w:lang w:eastAsia="zh-CN"/>
              </w:rPr>
              <w:t>Conoce y utiliza herramientas de las tecnologías de la información y la comunicación, participando, intercambiando opiniones, comentando y valorando escritos ajenos o escribiendo y dando a conocer los suyos propios.</w:t>
            </w:r>
          </w:p>
        </w:tc>
        <w:tc>
          <w:tcPr>
            <w:tcW w:w="1318" w:type="dxa"/>
            <w:tcBorders>
              <w:top w:val="single" w:sz="4" w:space="0" w:color="000000"/>
              <w:left w:val="single" w:sz="4" w:space="0" w:color="auto"/>
              <w:bottom w:val="single" w:sz="4" w:space="0" w:color="000000"/>
              <w:right w:val="single" w:sz="4" w:space="0" w:color="000000"/>
            </w:tcBorders>
            <w:shd w:val="solid" w:color="FFFFFF" w:fill="auto"/>
            <w:tcMar>
              <w:top w:w="57" w:type="dxa"/>
              <w:left w:w="57" w:type="dxa"/>
              <w:bottom w:w="57" w:type="dxa"/>
              <w:right w:w="57" w:type="dxa"/>
            </w:tcMar>
            <w:vAlign w:val="center"/>
          </w:tcPr>
          <w:p w14:paraId="5DD1B339" w14:textId="34BF6B79" w:rsidR="00F921B9" w:rsidRPr="00824ECC" w:rsidRDefault="00F921B9" w:rsidP="00F921B9">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CD</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0D56D32" w14:textId="2E8ADE65" w:rsidR="00F921B9" w:rsidRPr="00824ECC" w:rsidRDefault="00F921B9" w:rsidP="00F921B9">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13.</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6CAE8B0" w14:textId="20828F93" w:rsidR="00F921B9" w:rsidRPr="00824ECC" w:rsidRDefault="00F921B9" w:rsidP="00F921B9">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06C72D13" w14:textId="77777777" w:rsidTr="00684D85">
        <w:trPr>
          <w:trHeight w:val="340"/>
          <w:jc w:val="center"/>
        </w:trPr>
        <w:tc>
          <w:tcPr>
            <w:tcW w:w="13894" w:type="dxa"/>
            <w:gridSpan w:val="7"/>
            <w:tcBorders>
              <w:top w:val="single" w:sz="4" w:space="0" w:color="000000"/>
              <w:left w:val="single" w:sz="4" w:space="0" w:color="000000"/>
              <w:bottom w:val="single" w:sz="4" w:space="0" w:color="000000"/>
              <w:right w:val="single" w:sz="4" w:space="0" w:color="000000"/>
            </w:tcBorders>
            <w:shd w:val="clear" w:color="auto" w:fill="AEAAAA"/>
            <w:tcMar>
              <w:top w:w="57" w:type="dxa"/>
              <w:left w:w="57" w:type="dxa"/>
              <w:bottom w:w="57" w:type="dxa"/>
              <w:right w:w="57" w:type="dxa"/>
            </w:tcMar>
            <w:vAlign w:val="center"/>
          </w:tcPr>
          <w:p w14:paraId="270BB26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Bloque 3. Conocimiento de la lengua</w:t>
            </w:r>
          </w:p>
        </w:tc>
      </w:tr>
      <w:tr w:rsidR="00E329CC" w:rsidRPr="00824ECC" w14:paraId="3F2A29AD" w14:textId="77777777" w:rsidTr="00684D85">
        <w:trPr>
          <w:trHeight w:val="34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2218F2B8"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proofErr w:type="spellStart"/>
            <w:r w:rsidRPr="00824ECC">
              <w:rPr>
                <w:rFonts w:ascii="Times New Roman" w:hAnsi="Times New Roman"/>
                <w:b/>
                <w:bCs/>
                <w:color w:val="000000"/>
                <w:spacing w:val="-2"/>
                <w:sz w:val="20"/>
                <w:szCs w:val="20"/>
                <w:lang w:eastAsia="zh-CN"/>
              </w:rPr>
              <w:t>Obj</w:t>
            </w:r>
            <w:proofErr w:type="spellEnd"/>
            <w:r w:rsidRPr="00824ECC">
              <w:rPr>
                <w:rFonts w:ascii="Times New Roman" w:hAnsi="Times New Roman"/>
                <w:b/>
                <w:bCs/>
                <w:color w:val="000000"/>
                <w:spacing w:val="-2"/>
                <w:sz w:val="20"/>
                <w:szCs w:val="20"/>
                <w:lang w:eastAsia="zh-CN"/>
              </w:rPr>
              <w:t>.</w:t>
            </w:r>
          </w:p>
        </w:tc>
        <w:tc>
          <w:tcPr>
            <w:tcW w:w="581"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22434E4"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Cont.</w:t>
            </w:r>
          </w:p>
        </w:tc>
        <w:tc>
          <w:tcPr>
            <w:tcW w:w="2679"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20DE393"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Criterios de evaluación</w:t>
            </w:r>
          </w:p>
        </w:tc>
        <w:tc>
          <w:tcPr>
            <w:tcW w:w="4592"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59E04296"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Estándares de aprendizaje</w:t>
            </w:r>
          </w:p>
        </w:tc>
        <w:tc>
          <w:tcPr>
            <w:tcW w:w="1318"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B675993"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3"/>
                <w:sz w:val="20"/>
                <w:szCs w:val="20"/>
                <w:lang w:eastAsia="zh-CN"/>
              </w:rPr>
              <w:t xml:space="preserve">Competencias </w:t>
            </w:r>
            <w:r w:rsidRPr="00824ECC">
              <w:rPr>
                <w:rFonts w:ascii="Times New Roman" w:hAnsi="Times New Roman"/>
                <w:b/>
                <w:bCs/>
                <w:color w:val="000000"/>
                <w:spacing w:val="-2"/>
                <w:sz w:val="20"/>
                <w:szCs w:val="20"/>
                <w:lang w:eastAsia="zh-CN"/>
              </w:rPr>
              <w:t>clave</w:t>
            </w:r>
          </w:p>
        </w:tc>
        <w:tc>
          <w:tcPr>
            <w:tcW w:w="2807"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16E41128"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Evidencias: actividades y tareas</w:t>
            </w:r>
          </w:p>
        </w:tc>
        <w:tc>
          <w:tcPr>
            <w:tcW w:w="1304"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4672DA36"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 xml:space="preserve">Instrumentos de evaluación </w:t>
            </w:r>
          </w:p>
        </w:tc>
      </w:tr>
      <w:tr w:rsidR="00E329CC" w:rsidRPr="00824ECC" w14:paraId="7CE9F694" w14:textId="77777777" w:rsidTr="00E329CC">
        <w:trPr>
          <w:trHeight w:val="531"/>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F8DA67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083719A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44E055B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w:t>
            </w:r>
          </w:p>
          <w:p w14:paraId="6D4527D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1116658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2342DB9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6EE217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3.1.</w:t>
            </w:r>
          </w:p>
          <w:p w14:paraId="0887B41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3.3.</w:t>
            </w:r>
          </w:p>
          <w:p w14:paraId="5915B87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3.5.</w:t>
            </w:r>
          </w:p>
          <w:p w14:paraId="315297B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3.6.</w:t>
            </w:r>
          </w:p>
          <w:p w14:paraId="4892B28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3.7.</w:t>
            </w:r>
          </w:p>
          <w:p w14:paraId="3ED6B7B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3.9.</w:t>
            </w:r>
          </w:p>
        </w:tc>
        <w:tc>
          <w:tcPr>
            <w:tcW w:w="2679"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E537BF7"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 </w:t>
            </w:r>
            <w:r w:rsidRPr="00824ECC">
              <w:rPr>
                <w:rFonts w:ascii="Times New Roman" w:hAnsi="Times New Roman"/>
                <w:color w:val="000000"/>
                <w:sz w:val="20"/>
                <w:szCs w:val="20"/>
                <w:lang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w:t>
            </w: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3C7964F"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1.1. </w:t>
            </w:r>
            <w:r w:rsidRPr="00824ECC">
              <w:rPr>
                <w:rFonts w:ascii="Times New Roman" w:hAnsi="Times New Roman"/>
                <w:color w:val="000000"/>
                <w:sz w:val="20"/>
                <w:szCs w:val="20"/>
                <w:lang w:eastAsia="zh-CN"/>
              </w:rPr>
              <w:t>Reconoce y explica el uso de las categorías gramaticales en los textos utilizando este conocimiento para corregir errores de concordancia en textos propios y ajenos.</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ADE3DE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4AF97B4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FFBC4CF"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1-3.</w:t>
            </w:r>
          </w:p>
          <w:p w14:paraId="58BA2DDD"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Repasa la unidad: 4.</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97E4A0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PRE</w:t>
            </w:r>
          </w:p>
        </w:tc>
      </w:tr>
      <w:tr w:rsidR="00E329CC" w:rsidRPr="00824ECC" w14:paraId="0542A9FC" w14:textId="77777777" w:rsidTr="00E329CC">
        <w:trPr>
          <w:trHeight w:val="1182"/>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6A5937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0916EDE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4FB1C78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w:t>
            </w:r>
          </w:p>
          <w:p w14:paraId="7240759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2DECCD4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7,</w:t>
            </w:r>
          </w:p>
          <w:p w14:paraId="708BA39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81085D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3.1.</w:t>
            </w:r>
          </w:p>
          <w:p w14:paraId="6CEA7D5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3.3.</w:t>
            </w:r>
          </w:p>
          <w:p w14:paraId="7AD83BD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3.5.</w:t>
            </w:r>
          </w:p>
          <w:p w14:paraId="547C860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3.6.</w:t>
            </w:r>
          </w:p>
          <w:p w14:paraId="482F0CD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3.7.</w:t>
            </w:r>
          </w:p>
          <w:p w14:paraId="500D755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3.9.</w:t>
            </w:r>
          </w:p>
        </w:tc>
        <w:tc>
          <w:tcPr>
            <w:tcW w:w="2679" w:type="dxa"/>
            <w:vMerge/>
            <w:tcBorders>
              <w:top w:val="single" w:sz="4" w:space="0" w:color="000000"/>
              <w:left w:val="single" w:sz="4" w:space="0" w:color="000000"/>
              <w:bottom w:val="single" w:sz="4" w:space="0" w:color="000000"/>
              <w:right w:val="single" w:sz="4" w:space="0" w:color="000000"/>
            </w:tcBorders>
          </w:tcPr>
          <w:p w14:paraId="2F5A8802"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F207790"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1.2. </w:t>
            </w:r>
            <w:r w:rsidRPr="00824ECC">
              <w:rPr>
                <w:rFonts w:ascii="Times New Roman" w:hAnsi="Times New Roman"/>
                <w:color w:val="000000"/>
                <w:sz w:val="20"/>
                <w:szCs w:val="20"/>
                <w:lang w:eastAsia="zh-CN"/>
              </w:rPr>
              <w:t>Reconoce y corrige errores ortográficos y gramaticales en textos propios y ajenos aplicando los conocimientos adquiridos para mejorar la producción de textos verbales en sus producciones orales y escritas.</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B97AA0D"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64638D49"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A301E2E"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0302C3CD"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1-5.</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C1E30F8"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4D4954FD"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114E55EA"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78EF77D7" w14:textId="77777777" w:rsidTr="00E329CC">
        <w:trPr>
          <w:trHeight w:val="444"/>
          <w:jc w:val="center"/>
        </w:trPr>
        <w:tc>
          <w:tcPr>
            <w:tcW w:w="613"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97FCFF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6759D8A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7CDA232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w:t>
            </w:r>
          </w:p>
          <w:p w14:paraId="5784C71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1BD5E74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7815DA7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96BF5D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3.6.</w:t>
            </w:r>
          </w:p>
        </w:tc>
        <w:tc>
          <w:tcPr>
            <w:tcW w:w="2679"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DC3A38E"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 </w:t>
            </w:r>
            <w:r w:rsidRPr="00824ECC">
              <w:rPr>
                <w:rFonts w:ascii="Times New Roman" w:hAnsi="Times New Roman"/>
                <w:color w:val="000000"/>
                <w:sz w:val="20"/>
                <w:szCs w:val="20"/>
                <w:lang w:eastAsia="zh-CN"/>
              </w:rPr>
              <w:t>Reconocer los diferentes cambios de significado que afectan a la palabra en el texto: metáfora, metonimia, palabras tabú y eufemismos.</w:t>
            </w: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5666611"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5.1. </w:t>
            </w:r>
            <w:r w:rsidRPr="00824ECC">
              <w:rPr>
                <w:rFonts w:ascii="Times New Roman" w:hAnsi="Times New Roman"/>
                <w:color w:val="000000"/>
                <w:sz w:val="20"/>
                <w:szCs w:val="20"/>
                <w:lang w:eastAsia="zh-CN"/>
              </w:rPr>
              <w:t>Reconoce y explica el uso metafórico y metonímico de las palabras en una frase o en un texto oral o escrito.</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46647B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2DABB8F"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C5A22A3"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34B6444F" w14:textId="77777777" w:rsidTr="00E329CC">
        <w:trPr>
          <w:trHeight w:val="304"/>
          <w:jc w:val="center"/>
        </w:trPr>
        <w:tc>
          <w:tcPr>
            <w:tcW w:w="613" w:type="dxa"/>
            <w:vMerge/>
            <w:tcBorders>
              <w:top w:val="single" w:sz="4" w:space="0" w:color="000000"/>
              <w:left w:val="single" w:sz="4" w:space="0" w:color="000000"/>
              <w:bottom w:val="single" w:sz="8" w:space="0" w:color="000000"/>
              <w:right w:val="single" w:sz="4" w:space="0" w:color="000000"/>
            </w:tcBorders>
          </w:tcPr>
          <w:p w14:paraId="15D56EE4"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8" w:space="0" w:color="000000"/>
              <w:right w:val="single" w:sz="4" w:space="0" w:color="000000"/>
            </w:tcBorders>
          </w:tcPr>
          <w:p w14:paraId="380BD701"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8" w:space="0" w:color="000000"/>
              <w:right w:val="single" w:sz="4" w:space="0" w:color="000000"/>
            </w:tcBorders>
          </w:tcPr>
          <w:p w14:paraId="3944015A"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0F4B82F"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5.2. </w:t>
            </w:r>
            <w:r w:rsidRPr="00824ECC">
              <w:rPr>
                <w:rFonts w:ascii="Times New Roman" w:hAnsi="Times New Roman"/>
                <w:color w:val="000000"/>
                <w:sz w:val="20"/>
                <w:szCs w:val="20"/>
                <w:lang w:eastAsia="zh-CN"/>
              </w:rPr>
              <w:t>Reconoce y explica los fenómenos contextuales que afectan al significado global de las palabras: tabú y eufemismo.</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74A986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13C64DAA"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99E3D50"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6A2F5A4"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tc>
      </w:tr>
      <w:tr w:rsidR="00E329CC" w:rsidRPr="00824ECC" w14:paraId="20017D70" w14:textId="77777777" w:rsidTr="00E329CC">
        <w:trPr>
          <w:trHeight w:val="455"/>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F67593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4AD6C75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2CA9E9B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w:t>
            </w:r>
          </w:p>
          <w:p w14:paraId="0D78B3A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6A91E0A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7963E9E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910A26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3.7.</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E33037C"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 </w:t>
            </w:r>
            <w:r w:rsidRPr="00824ECC">
              <w:rPr>
                <w:rFonts w:ascii="Times New Roman" w:hAnsi="Times New Roman"/>
                <w:color w:val="000000"/>
                <w:sz w:val="20"/>
                <w:szCs w:val="20"/>
                <w:lang w:eastAsia="zh-CN"/>
              </w:rPr>
              <w:t xml:space="preserve">Usar de forma efectiva los diccionarios y otras fuentes de consulta, tanto en papel como en formato digital para resolver dudas </w:t>
            </w:r>
            <w:proofErr w:type="gramStart"/>
            <w:r w:rsidRPr="00824ECC">
              <w:rPr>
                <w:rFonts w:ascii="Times New Roman" w:hAnsi="Times New Roman"/>
                <w:color w:val="000000"/>
                <w:sz w:val="20"/>
                <w:szCs w:val="20"/>
                <w:lang w:eastAsia="zh-CN"/>
              </w:rPr>
              <w:t>en relación al</w:t>
            </w:r>
            <w:proofErr w:type="gramEnd"/>
            <w:r w:rsidRPr="00824ECC">
              <w:rPr>
                <w:rFonts w:ascii="Times New Roman" w:hAnsi="Times New Roman"/>
                <w:color w:val="000000"/>
                <w:sz w:val="20"/>
                <w:szCs w:val="20"/>
                <w:lang w:eastAsia="zh-CN"/>
              </w:rPr>
              <w:t xml:space="preserve"> manejo de la lengua y para enriquecer el propio vocabulario.</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619A37B"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6.1. </w:t>
            </w:r>
            <w:r w:rsidRPr="00824ECC">
              <w:rPr>
                <w:rFonts w:ascii="Times New Roman" w:hAnsi="Times New Roman"/>
                <w:color w:val="000000"/>
                <w:sz w:val="20"/>
                <w:szCs w:val="20"/>
                <w:lang w:eastAsia="zh-CN"/>
              </w:rPr>
              <w:t>Utiliza fuentes variadas de consulta en formatos diversos para resolver sus dudas sobre el uso de la lengua y para ampliar su vocabulario.</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0A1940F"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1B9A5EA"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5A1EF120"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CD</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0154C3D"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11, 12.</w:t>
            </w:r>
          </w:p>
          <w:p w14:paraId="7C1AA469"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6, 7.</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52251D9"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p w14:paraId="30AAB57E"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PRE</w:t>
            </w:r>
          </w:p>
        </w:tc>
      </w:tr>
      <w:tr w:rsidR="00E329CC" w:rsidRPr="00824ECC" w14:paraId="0033BA4B" w14:textId="77777777" w:rsidTr="00E329CC">
        <w:trPr>
          <w:trHeight w:val="789"/>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436034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5728D9F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553DC4E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w:t>
            </w:r>
          </w:p>
          <w:p w14:paraId="3DB776E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425A7E5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24AD054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CB0477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3.13.</w:t>
            </w:r>
          </w:p>
          <w:p w14:paraId="31B17AF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3.14.</w:t>
            </w:r>
          </w:p>
          <w:p w14:paraId="00C62E9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3.15.</w:t>
            </w:r>
          </w:p>
          <w:p w14:paraId="4DF5414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3.16.</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4D6EB88"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10. </w:t>
            </w:r>
            <w:r w:rsidRPr="00824ECC">
              <w:rPr>
                <w:rFonts w:ascii="Times New Roman" w:hAnsi="Times New Roman"/>
                <w:color w:val="000000"/>
                <w:sz w:val="20"/>
                <w:szCs w:val="20"/>
                <w:lang w:eastAsia="zh-CN"/>
              </w:rPr>
              <w:t>Identificar la intención comunicativa de la persona que habla o escribe.</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416AD6D"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10.1. </w:t>
            </w:r>
            <w:r w:rsidRPr="00824ECC">
              <w:rPr>
                <w:rFonts w:ascii="Times New Roman" w:hAnsi="Times New Roman"/>
                <w:color w:val="000000"/>
                <w:sz w:val="20"/>
                <w:szCs w:val="20"/>
                <w:lang w:eastAsia="zh-CN"/>
              </w:rPr>
              <w:t>Reconoce la expresión de la objetividad o subjetividad identificando las modalidades asertivas, interrogativas, exclamativas, desiderativas, dubitativas e imperativas en relación con la intención comunicativa del emisor.</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5081374"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21DF0F5A"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055CAAB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F0EF398"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 2.</w:t>
            </w:r>
          </w:p>
          <w:p w14:paraId="0BA3ED62"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Repasa la unidad: 3.</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AD66FF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p w14:paraId="7F9131E2"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PRE</w:t>
            </w:r>
          </w:p>
        </w:tc>
      </w:tr>
      <w:tr w:rsidR="00E329CC" w:rsidRPr="00824ECC" w14:paraId="1D3932AB" w14:textId="77777777" w:rsidTr="00E329CC">
        <w:trPr>
          <w:trHeight w:val="815"/>
          <w:jc w:val="center"/>
        </w:trPr>
        <w:tc>
          <w:tcPr>
            <w:tcW w:w="613"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B7E873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20163D2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1033A4F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w:t>
            </w:r>
          </w:p>
          <w:p w14:paraId="284C048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5,</w:t>
            </w:r>
          </w:p>
          <w:p w14:paraId="07575BE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3D6CAB9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CFFAC6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3.7.</w:t>
            </w:r>
          </w:p>
        </w:tc>
        <w:tc>
          <w:tcPr>
            <w:tcW w:w="2679"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786B301"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12. </w:t>
            </w:r>
            <w:r w:rsidRPr="00824ECC">
              <w:rPr>
                <w:rFonts w:ascii="Times New Roman" w:hAnsi="Times New Roman"/>
                <w:color w:val="000000"/>
                <w:sz w:val="20"/>
                <w:szCs w:val="20"/>
                <w:lang w:eastAsia="zh-CN"/>
              </w:rPr>
              <w:t xml:space="preserve">Conocer, usar y valorar las normas ortográficas y gramaticales reconociendo su valor social y la necesidad de ceñirse a ellas para conseguir una comunicación eficaz. </w:t>
            </w:r>
          </w:p>
        </w:tc>
        <w:tc>
          <w:tcPr>
            <w:tcW w:w="45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58E0C4D"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12.1. </w:t>
            </w:r>
            <w:r w:rsidRPr="00824ECC">
              <w:rPr>
                <w:rFonts w:ascii="Times New Roman" w:hAnsi="Times New Roman"/>
                <w:color w:val="000000"/>
                <w:sz w:val="20"/>
                <w:szCs w:val="20"/>
                <w:lang w:eastAsia="zh-CN"/>
              </w:rPr>
              <w:t>Conoce y emplea adecuadamente las normas ortográficas en aras de conseguir una comunicación adecuada y correcta.</w:t>
            </w:r>
          </w:p>
          <w:p w14:paraId="057A9EC6"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p>
        </w:tc>
        <w:tc>
          <w:tcPr>
            <w:tcW w:w="1318"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C29B944"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77B54D67"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0167513F"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3A495DB"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6.</w:t>
            </w:r>
          </w:p>
        </w:tc>
        <w:tc>
          <w:tcPr>
            <w:tcW w:w="1304"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C15E6B4"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p w14:paraId="3F4034DF"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PRE</w:t>
            </w:r>
          </w:p>
        </w:tc>
      </w:tr>
      <w:tr w:rsidR="00E329CC" w:rsidRPr="00824ECC" w14:paraId="2BA05967" w14:textId="77777777" w:rsidTr="00E329CC">
        <w:trPr>
          <w:trHeight w:val="670"/>
          <w:jc w:val="center"/>
        </w:trPr>
        <w:tc>
          <w:tcPr>
            <w:tcW w:w="613" w:type="dxa"/>
            <w:vMerge/>
            <w:tcBorders>
              <w:top w:val="single" w:sz="4" w:space="0" w:color="000000"/>
              <w:left w:val="single" w:sz="4" w:space="0" w:color="000000"/>
              <w:bottom w:val="single" w:sz="4" w:space="0" w:color="000000"/>
              <w:right w:val="single" w:sz="4" w:space="0" w:color="000000"/>
            </w:tcBorders>
          </w:tcPr>
          <w:p w14:paraId="365993ED"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4" w:space="0" w:color="000000"/>
              <w:right w:val="single" w:sz="4" w:space="0" w:color="000000"/>
            </w:tcBorders>
          </w:tcPr>
          <w:p w14:paraId="258CC1B7"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4" w:space="0" w:color="000000"/>
              <w:right w:val="single" w:sz="4" w:space="0" w:color="000000"/>
            </w:tcBorders>
          </w:tcPr>
          <w:p w14:paraId="23F0626C"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7FC9403"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12.2. </w:t>
            </w:r>
            <w:r w:rsidRPr="00824ECC">
              <w:rPr>
                <w:rFonts w:ascii="Times New Roman" w:hAnsi="Times New Roman"/>
                <w:color w:val="000000"/>
                <w:sz w:val="20"/>
                <w:szCs w:val="20"/>
                <w:lang w:eastAsia="zh-CN"/>
              </w:rPr>
              <w:t>Valora la necesidad de ajustarse a las normas ortográficas.</w:t>
            </w:r>
          </w:p>
        </w:tc>
        <w:tc>
          <w:tcPr>
            <w:tcW w:w="1318" w:type="dxa"/>
            <w:vMerge/>
            <w:tcBorders>
              <w:top w:val="single" w:sz="4" w:space="0" w:color="000000"/>
              <w:left w:val="single" w:sz="4" w:space="0" w:color="000000"/>
              <w:bottom w:val="single" w:sz="4" w:space="0" w:color="000000"/>
              <w:right w:val="single" w:sz="4" w:space="0" w:color="000000"/>
            </w:tcBorders>
          </w:tcPr>
          <w:p w14:paraId="0FC71B92"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647979C4"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Lengua: 6.</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3414A38"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CUA</w:t>
            </w:r>
          </w:p>
          <w:p w14:paraId="1AC8FD0B"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PRE</w:t>
            </w:r>
          </w:p>
        </w:tc>
      </w:tr>
      <w:tr w:rsidR="00E329CC" w:rsidRPr="00824ECC" w14:paraId="2D2DA56C" w14:textId="77777777" w:rsidTr="00684D85">
        <w:trPr>
          <w:trHeight w:val="340"/>
          <w:jc w:val="center"/>
        </w:trPr>
        <w:tc>
          <w:tcPr>
            <w:tcW w:w="13894" w:type="dxa"/>
            <w:gridSpan w:val="7"/>
            <w:tcBorders>
              <w:top w:val="single" w:sz="4" w:space="0" w:color="000000"/>
              <w:left w:val="single" w:sz="4" w:space="0" w:color="000000"/>
              <w:bottom w:val="single" w:sz="4" w:space="0" w:color="000000"/>
              <w:right w:val="single" w:sz="4" w:space="0" w:color="000000"/>
            </w:tcBorders>
            <w:shd w:val="clear" w:color="auto" w:fill="AEAAAA"/>
            <w:tcMar>
              <w:top w:w="57" w:type="dxa"/>
              <w:left w:w="57" w:type="dxa"/>
              <w:bottom w:w="57" w:type="dxa"/>
              <w:right w:w="57" w:type="dxa"/>
            </w:tcMar>
            <w:vAlign w:val="center"/>
          </w:tcPr>
          <w:p w14:paraId="4192860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Bloque 4. Educación literaria</w:t>
            </w:r>
          </w:p>
        </w:tc>
      </w:tr>
      <w:tr w:rsidR="00E329CC" w:rsidRPr="00824ECC" w14:paraId="32AFCD59" w14:textId="77777777" w:rsidTr="00684D85">
        <w:trPr>
          <w:trHeight w:val="340"/>
          <w:jc w:val="center"/>
        </w:trPr>
        <w:tc>
          <w:tcPr>
            <w:tcW w:w="613"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4B2FEE02"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proofErr w:type="spellStart"/>
            <w:r w:rsidRPr="00824ECC">
              <w:rPr>
                <w:rFonts w:ascii="Times New Roman" w:hAnsi="Times New Roman"/>
                <w:b/>
                <w:bCs/>
                <w:color w:val="000000"/>
                <w:spacing w:val="-2"/>
                <w:sz w:val="20"/>
                <w:szCs w:val="20"/>
                <w:lang w:eastAsia="zh-CN"/>
              </w:rPr>
              <w:t>Obj</w:t>
            </w:r>
            <w:proofErr w:type="spellEnd"/>
            <w:r w:rsidRPr="00824ECC">
              <w:rPr>
                <w:rFonts w:ascii="Times New Roman" w:hAnsi="Times New Roman"/>
                <w:b/>
                <w:bCs/>
                <w:color w:val="000000"/>
                <w:spacing w:val="-2"/>
                <w:sz w:val="20"/>
                <w:szCs w:val="20"/>
                <w:lang w:eastAsia="zh-CN"/>
              </w:rPr>
              <w:t>.</w:t>
            </w:r>
          </w:p>
        </w:tc>
        <w:tc>
          <w:tcPr>
            <w:tcW w:w="581"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08CAB166"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Cont.</w:t>
            </w:r>
          </w:p>
        </w:tc>
        <w:tc>
          <w:tcPr>
            <w:tcW w:w="2679"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63045465"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Criterios de evaluación</w:t>
            </w:r>
          </w:p>
        </w:tc>
        <w:tc>
          <w:tcPr>
            <w:tcW w:w="4592"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8268554"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Estándares de aprendizaje</w:t>
            </w:r>
          </w:p>
        </w:tc>
        <w:tc>
          <w:tcPr>
            <w:tcW w:w="1318"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38D5AACD"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3"/>
                <w:sz w:val="20"/>
                <w:szCs w:val="20"/>
                <w:lang w:eastAsia="zh-CN"/>
              </w:rPr>
              <w:t xml:space="preserve">Competencias </w:t>
            </w:r>
            <w:r w:rsidRPr="00824ECC">
              <w:rPr>
                <w:rFonts w:ascii="Times New Roman" w:hAnsi="Times New Roman"/>
                <w:b/>
                <w:bCs/>
                <w:color w:val="000000"/>
                <w:spacing w:val="-2"/>
                <w:sz w:val="20"/>
                <w:szCs w:val="20"/>
                <w:lang w:eastAsia="zh-CN"/>
              </w:rPr>
              <w:t>clave</w:t>
            </w:r>
          </w:p>
        </w:tc>
        <w:tc>
          <w:tcPr>
            <w:tcW w:w="2807"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780658A8"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Evidencias: actividades y tareas</w:t>
            </w:r>
          </w:p>
        </w:tc>
        <w:tc>
          <w:tcPr>
            <w:tcW w:w="1304" w:type="dxa"/>
            <w:tcBorders>
              <w:top w:val="single" w:sz="4" w:space="0" w:color="000000"/>
              <w:left w:val="single" w:sz="4" w:space="0" w:color="000000"/>
              <w:bottom w:val="single" w:sz="4" w:space="0" w:color="000000"/>
              <w:right w:val="single" w:sz="4" w:space="0" w:color="000000"/>
            </w:tcBorders>
            <w:shd w:val="clear" w:color="auto" w:fill="D0CECE"/>
            <w:tcMar>
              <w:top w:w="57" w:type="dxa"/>
              <w:left w:w="57" w:type="dxa"/>
              <w:bottom w:w="57" w:type="dxa"/>
              <w:right w:w="57" w:type="dxa"/>
            </w:tcMar>
            <w:vAlign w:val="center"/>
          </w:tcPr>
          <w:p w14:paraId="26840B3C" w14:textId="77777777" w:rsidR="00E329CC" w:rsidRPr="00824ECC" w:rsidRDefault="00E329CC" w:rsidP="00AD0E7F">
            <w:pPr>
              <w:autoSpaceDE w:val="0"/>
              <w:autoSpaceDN w:val="0"/>
              <w:adjustRightInd w:val="0"/>
              <w:jc w:val="center"/>
              <w:textAlignment w:val="center"/>
              <w:rPr>
                <w:rFonts w:ascii="Times New Roman" w:hAnsi="Times New Roman"/>
                <w:b/>
                <w:bCs/>
                <w:color w:val="FFFFFF"/>
                <w:spacing w:val="-2"/>
                <w:sz w:val="20"/>
                <w:szCs w:val="20"/>
                <w:lang w:val="en-GB" w:eastAsia="zh-CN"/>
              </w:rPr>
            </w:pPr>
            <w:r w:rsidRPr="00824ECC">
              <w:rPr>
                <w:rFonts w:ascii="Times New Roman" w:hAnsi="Times New Roman"/>
                <w:b/>
                <w:bCs/>
                <w:color w:val="000000"/>
                <w:spacing w:val="-2"/>
                <w:sz w:val="20"/>
                <w:szCs w:val="20"/>
                <w:lang w:eastAsia="zh-CN"/>
              </w:rPr>
              <w:t xml:space="preserve">Instrumentos de evaluación </w:t>
            </w:r>
          </w:p>
        </w:tc>
      </w:tr>
      <w:tr w:rsidR="00E329CC" w:rsidRPr="00824ECC" w14:paraId="755F5A48" w14:textId="77777777" w:rsidTr="00E329CC">
        <w:trPr>
          <w:trHeight w:val="327"/>
          <w:jc w:val="center"/>
        </w:trPr>
        <w:tc>
          <w:tcPr>
            <w:tcW w:w="613"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D658CE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5BDC1F6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26ADEBA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7935CD0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2006F58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46055B2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5687130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6F2CDC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4.1.</w:t>
            </w:r>
          </w:p>
          <w:p w14:paraId="7BCD7FB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4.2.</w:t>
            </w:r>
          </w:p>
        </w:tc>
        <w:tc>
          <w:tcPr>
            <w:tcW w:w="2679"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5A99EAC"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 </w:t>
            </w:r>
            <w:r w:rsidRPr="00824ECC">
              <w:rPr>
                <w:rFonts w:ascii="Times New Roman" w:hAnsi="Times New Roman"/>
                <w:color w:val="000000"/>
                <w:sz w:val="20"/>
                <w:szCs w:val="20"/>
                <w:lang w:eastAsia="zh-CN"/>
              </w:rPr>
              <w:t>Leer obras de la literatura española y universal de todos los tiempos y de la literatura juvenil, cercanas a los propios gustos y aficiones, mostrando interés por la lectura.</w:t>
            </w: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738E475"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1.1. </w:t>
            </w:r>
            <w:r w:rsidRPr="00824ECC">
              <w:rPr>
                <w:rFonts w:ascii="Times New Roman" w:hAnsi="Times New Roman"/>
                <w:color w:val="000000"/>
                <w:sz w:val="20"/>
                <w:szCs w:val="20"/>
                <w:lang w:eastAsia="zh-CN"/>
              </w:rPr>
              <w:t>Lee y comprende con un grado creciente de interés y autonomía obras literarias cercanas a sus gustos, aficiones e intereses.</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CA12A47"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DDFD47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p w14:paraId="6EE69791"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F519AAD"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8A7A236"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7206B068"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05AA67DE"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7CE745E6" w14:textId="77777777" w:rsidTr="00E329CC">
        <w:trPr>
          <w:trHeight w:val="327"/>
          <w:jc w:val="center"/>
        </w:trPr>
        <w:tc>
          <w:tcPr>
            <w:tcW w:w="613" w:type="dxa"/>
            <w:vMerge/>
            <w:tcBorders>
              <w:top w:val="single" w:sz="4" w:space="0" w:color="000000"/>
              <w:left w:val="single" w:sz="4" w:space="0" w:color="000000"/>
              <w:bottom w:val="single" w:sz="4" w:space="0" w:color="000000"/>
              <w:right w:val="single" w:sz="4" w:space="0" w:color="000000"/>
            </w:tcBorders>
          </w:tcPr>
          <w:p w14:paraId="6617638E"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4" w:space="0" w:color="000000"/>
              <w:right w:val="single" w:sz="4" w:space="0" w:color="000000"/>
            </w:tcBorders>
          </w:tcPr>
          <w:p w14:paraId="2A5331E7"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4" w:space="0" w:color="000000"/>
              <w:right w:val="single" w:sz="4" w:space="0" w:color="000000"/>
            </w:tcBorders>
          </w:tcPr>
          <w:p w14:paraId="54AE334C"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9F2D648"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1.2. </w:t>
            </w:r>
            <w:r w:rsidRPr="00824ECC">
              <w:rPr>
                <w:rFonts w:ascii="Times New Roman" w:hAnsi="Times New Roman"/>
                <w:color w:val="000000"/>
                <w:sz w:val="20"/>
                <w:szCs w:val="20"/>
                <w:lang w:eastAsia="zh-CN"/>
              </w:rPr>
              <w:t>Valora alguna de las obras de lectura libre, resumiendo el contenido, explicando los aspectos que más le han llamado la atención y lo que la lectura de le ha aportado como experiencia personal.</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41362A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66BD2425"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01207A1C"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5F92F68"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39C7B34"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352F57B4"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744457C0"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50CDAF76" w14:textId="77777777" w:rsidTr="00E329CC">
        <w:trPr>
          <w:trHeight w:val="327"/>
          <w:jc w:val="center"/>
        </w:trPr>
        <w:tc>
          <w:tcPr>
            <w:tcW w:w="613" w:type="dxa"/>
            <w:vMerge/>
            <w:tcBorders>
              <w:top w:val="single" w:sz="4" w:space="0" w:color="000000"/>
              <w:left w:val="single" w:sz="4" w:space="0" w:color="000000"/>
              <w:bottom w:val="single" w:sz="8" w:space="0" w:color="000000"/>
              <w:right w:val="single" w:sz="4" w:space="0" w:color="000000"/>
            </w:tcBorders>
          </w:tcPr>
          <w:p w14:paraId="4F719126"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8" w:space="0" w:color="000000"/>
              <w:right w:val="single" w:sz="4" w:space="0" w:color="000000"/>
            </w:tcBorders>
          </w:tcPr>
          <w:p w14:paraId="52DA3DBD"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8" w:space="0" w:color="000000"/>
              <w:right w:val="single" w:sz="4" w:space="0" w:color="000000"/>
            </w:tcBorders>
          </w:tcPr>
          <w:p w14:paraId="197F5AD2"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5CBF7FD"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1.3. </w:t>
            </w:r>
            <w:r w:rsidRPr="00824ECC">
              <w:rPr>
                <w:rFonts w:ascii="Times New Roman" w:hAnsi="Times New Roman"/>
                <w:color w:val="000000"/>
                <w:sz w:val="20"/>
                <w:szCs w:val="20"/>
                <w:lang w:eastAsia="zh-CN"/>
              </w:rPr>
              <w:t>Desarrolla progresivamente su propio criterio estético persiguiendo como única finalidad el placer por la lectura.</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CF58C9D"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3320257F"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34B5765"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C64AADD"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2CFBACCA"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4E20865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428F30E7" w14:textId="77777777" w:rsidTr="00E329CC">
        <w:trPr>
          <w:trHeight w:val="1415"/>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DD11A2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59E4632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29BC3F5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35D779C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26667F9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453A5AB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6AB7E10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B4161C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4.3.</w:t>
            </w:r>
          </w:p>
          <w:p w14:paraId="0650CFA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4.4.</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53B3AFE"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 </w:t>
            </w:r>
            <w:r w:rsidRPr="00824ECC">
              <w:rPr>
                <w:rFonts w:ascii="Times New Roman" w:hAnsi="Times New Roman"/>
                <w:color w:val="000000"/>
                <w:sz w:val="20"/>
                <w:szCs w:val="20"/>
                <w:lang w:eastAsia="zh-CN"/>
              </w:rPr>
              <w:t>Favorecer la lectura y comprensión obras literarias de la literatura española y universal de todos los tiempos y de la literatura juvenil, cercanas a los propios gustos y aficiones, contribuyendo a la formación de la personalidad literaria.</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C530FBF"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2.2. </w:t>
            </w:r>
            <w:r w:rsidRPr="00824ECC">
              <w:rPr>
                <w:rFonts w:ascii="Times New Roman" w:hAnsi="Times New Roman"/>
                <w:color w:val="000000"/>
                <w:sz w:val="20"/>
                <w:szCs w:val="20"/>
                <w:lang w:eastAsia="zh-CN"/>
              </w:rPr>
              <w:t>Reconoce y comenta la pervivencia o evolución de personajes-tipo, temas y formas a lo largo de diversos periodos histórico/literarios hasta la actualidad.</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98FD454"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6DD147FF"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10C3E54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46403833"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8B8E115"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Lectura inicial: 1-7. </w:t>
            </w:r>
          </w:p>
          <w:p w14:paraId="579FB353"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p w14:paraId="24AF690C"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Repasa la unidad: 5.</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85DA86E"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 xml:space="preserve">CUA </w:t>
            </w:r>
          </w:p>
          <w:p w14:paraId="3C137135"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 xml:space="preserve">PORT </w:t>
            </w:r>
          </w:p>
          <w:p w14:paraId="50EAD1CC"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EOBS-RÚB</w:t>
            </w:r>
          </w:p>
          <w:p w14:paraId="5B7F6D4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PRE</w:t>
            </w:r>
          </w:p>
        </w:tc>
      </w:tr>
      <w:tr w:rsidR="00E329CC" w:rsidRPr="00824ECC" w14:paraId="73C27E47" w14:textId="77777777" w:rsidTr="00E329CC">
        <w:trPr>
          <w:trHeight w:val="368"/>
          <w:jc w:val="center"/>
        </w:trPr>
        <w:tc>
          <w:tcPr>
            <w:tcW w:w="613"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A53E30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4F39B74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7439AF1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63FE959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38BE91E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01F0646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7E476A5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4C7D05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4.3.</w:t>
            </w:r>
          </w:p>
          <w:p w14:paraId="5091969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4.4.</w:t>
            </w:r>
          </w:p>
        </w:tc>
        <w:tc>
          <w:tcPr>
            <w:tcW w:w="2679" w:type="dxa"/>
            <w:vMerge w:val="restart"/>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C4BF786"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 </w:t>
            </w:r>
            <w:r w:rsidRPr="00824ECC">
              <w:rPr>
                <w:rFonts w:ascii="Times New Roman" w:hAnsi="Times New Roman"/>
                <w:color w:val="000000"/>
                <w:sz w:val="20"/>
                <w:szCs w:val="20"/>
                <w:lang w:eastAsia="zh-CN"/>
              </w:rPr>
              <w:t xml:space="preserve">Promover la reflexión sobre la conexión entre la literatura y el resto de las artes: música, pintura, cine, etc., como expresión del sentimiento humano, analizando e interrelacionando obras (literarias, musicales, </w:t>
            </w:r>
            <w:r w:rsidRPr="00824ECC">
              <w:rPr>
                <w:rFonts w:ascii="Times New Roman" w:hAnsi="Times New Roman"/>
                <w:color w:val="000000"/>
                <w:sz w:val="20"/>
                <w:szCs w:val="20"/>
                <w:lang w:eastAsia="zh-CN"/>
              </w:rPr>
              <w:lastRenderedPageBreak/>
              <w:t>arquitectónicas...), personajes, temas, etc. de todas las épocas.</w:t>
            </w:r>
          </w:p>
        </w:tc>
        <w:tc>
          <w:tcPr>
            <w:tcW w:w="4592"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963BE81"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lastRenderedPageBreak/>
              <w:t xml:space="preserve">3.1. </w:t>
            </w:r>
            <w:r w:rsidRPr="00824ECC">
              <w:rPr>
                <w:rFonts w:ascii="Times New Roman" w:hAnsi="Times New Roman"/>
                <w:color w:val="000000"/>
                <w:sz w:val="20"/>
                <w:szCs w:val="20"/>
                <w:lang w:eastAsia="zh-CN"/>
              </w:rPr>
              <w:t>Habla en clase de los libros y comparte sus impresiones con los compañeros.</w:t>
            </w:r>
          </w:p>
        </w:tc>
        <w:tc>
          <w:tcPr>
            <w:tcW w:w="1318"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29000DA"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97D888E"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tc>
        <w:tc>
          <w:tcPr>
            <w:tcW w:w="1304" w:type="dxa"/>
            <w:tcBorders>
              <w:top w:val="single" w:sz="8"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5FEC95DD"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123E16E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7300762C"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72255CD7" w14:textId="77777777" w:rsidTr="00E329CC">
        <w:trPr>
          <w:trHeight w:val="368"/>
          <w:jc w:val="center"/>
        </w:trPr>
        <w:tc>
          <w:tcPr>
            <w:tcW w:w="613" w:type="dxa"/>
            <w:vMerge/>
            <w:tcBorders>
              <w:top w:val="single" w:sz="4" w:space="0" w:color="000000"/>
              <w:left w:val="single" w:sz="4" w:space="0" w:color="000000"/>
              <w:bottom w:val="single" w:sz="4" w:space="0" w:color="000000"/>
              <w:right w:val="single" w:sz="4" w:space="0" w:color="000000"/>
            </w:tcBorders>
          </w:tcPr>
          <w:p w14:paraId="07735339"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581" w:type="dxa"/>
            <w:vMerge/>
            <w:tcBorders>
              <w:top w:val="single" w:sz="4" w:space="0" w:color="000000"/>
              <w:left w:val="single" w:sz="4" w:space="0" w:color="000000"/>
              <w:bottom w:val="single" w:sz="4" w:space="0" w:color="000000"/>
              <w:right w:val="single" w:sz="4" w:space="0" w:color="000000"/>
            </w:tcBorders>
          </w:tcPr>
          <w:p w14:paraId="6E4C54B2"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4" w:space="0" w:color="000000"/>
              <w:right w:val="single" w:sz="4" w:space="0" w:color="000000"/>
            </w:tcBorders>
          </w:tcPr>
          <w:p w14:paraId="015A2A34"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B11B1FA"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3.2. </w:t>
            </w:r>
            <w:r w:rsidRPr="00824ECC">
              <w:rPr>
                <w:rFonts w:ascii="Times New Roman" w:hAnsi="Times New Roman"/>
                <w:color w:val="000000"/>
                <w:sz w:val="20"/>
                <w:szCs w:val="20"/>
                <w:lang w:eastAsia="zh-CN"/>
              </w:rPr>
              <w:t>Trabaja en equipo determinados aspectos de las lecturas propuestas, o seleccionadas por los alumnos, investigando y experimentando de forma progresivamente autónoma.</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0E5C0A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391C9D3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9C7F2AB"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4.</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26B539A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11708F1C"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262EF2CD"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4464896B" w14:textId="77777777" w:rsidTr="00E329CC">
        <w:trPr>
          <w:trHeight w:val="368"/>
          <w:jc w:val="center"/>
        </w:trPr>
        <w:tc>
          <w:tcPr>
            <w:tcW w:w="613"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1E67910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w:t>
            </w:r>
          </w:p>
          <w:p w14:paraId="06347DC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26C953B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149E78D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1E8DA6C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tc>
        <w:tc>
          <w:tcPr>
            <w:tcW w:w="581" w:type="dxa"/>
            <w:vMerge w:val="restar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3B4399E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2B74E21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3E11EFF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512F69E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22FEFCA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2B2FEA9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2.6. </w:t>
            </w:r>
          </w:p>
          <w:p w14:paraId="68484F3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2.7. </w:t>
            </w:r>
          </w:p>
        </w:tc>
        <w:tc>
          <w:tcPr>
            <w:tcW w:w="2679" w:type="dxa"/>
            <w:vMerge/>
            <w:tcBorders>
              <w:top w:val="single" w:sz="4" w:space="0" w:color="000000"/>
              <w:left w:val="single" w:sz="4" w:space="0" w:color="000000"/>
              <w:bottom w:val="single" w:sz="4" w:space="0" w:color="000000"/>
              <w:right w:val="single" w:sz="4" w:space="0" w:color="000000"/>
            </w:tcBorders>
          </w:tcPr>
          <w:p w14:paraId="3914DEEE"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70B92F64"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3.3. </w:t>
            </w:r>
            <w:r w:rsidRPr="00824ECC">
              <w:rPr>
                <w:rFonts w:ascii="Times New Roman" w:hAnsi="Times New Roman"/>
                <w:color w:val="000000"/>
                <w:sz w:val="20"/>
                <w:szCs w:val="20"/>
                <w:lang w:eastAsia="zh-CN"/>
              </w:rPr>
              <w:t>Lee en voz alta, modulando, adecuando la voz, apoyándose en elementos de la comunicación no verbal y potenciando la expresividad verbal.</w:t>
            </w:r>
          </w:p>
        </w:tc>
        <w:tc>
          <w:tcPr>
            <w:tcW w:w="13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B5C14D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6698BD0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0C9944A3"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p w14:paraId="6EEADB6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42F11055"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8.</w:t>
            </w:r>
          </w:p>
          <w:p w14:paraId="350C7302"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Nos comunicamos: 5.</w:t>
            </w:r>
          </w:p>
          <w:p w14:paraId="39A4DD4F"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tc>
        <w:tc>
          <w:tcPr>
            <w:tcW w:w="130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14:paraId="04CAE16A"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76365E72"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1ED22B6F"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p w14:paraId="7FD90A13"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PRÁC</w:t>
            </w:r>
          </w:p>
        </w:tc>
      </w:tr>
      <w:tr w:rsidR="00E329CC" w:rsidRPr="00824ECC" w14:paraId="5D032E76" w14:textId="77777777" w:rsidTr="00E329CC">
        <w:trPr>
          <w:trHeight w:val="368"/>
          <w:jc w:val="center"/>
        </w:trPr>
        <w:tc>
          <w:tcPr>
            <w:tcW w:w="613"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FF893E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5E4FE4E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3A0E65A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555DFCA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11B15AD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5BF7E13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4F87203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vMerge/>
            <w:tcBorders>
              <w:top w:val="single" w:sz="4" w:space="0" w:color="000000"/>
              <w:left w:val="single" w:sz="4" w:space="0" w:color="000000"/>
              <w:bottom w:val="single" w:sz="8" w:space="0" w:color="000000"/>
              <w:right w:val="single" w:sz="4" w:space="0" w:color="000000"/>
            </w:tcBorders>
          </w:tcPr>
          <w:p w14:paraId="0DECC5A4"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2679" w:type="dxa"/>
            <w:vMerge/>
            <w:tcBorders>
              <w:top w:val="single" w:sz="4" w:space="0" w:color="000000"/>
              <w:left w:val="single" w:sz="4" w:space="0" w:color="000000"/>
              <w:bottom w:val="single" w:sz="8" w:space="0" w:color="000000"/>
              <w:right w:val="single" w:sz="4" w:space="0" w:color="000000"/>
            </w:tcBorders>
          </w:tcPr>
          <w:p w14:paraId="4F66D342" w14:textId="77777777" w:rsidR="00E329CC" w:rsidRPr="00824ECC" w:rsidRDefault="00E329CC" w:rsidP="00AD0E7F">
            <w:pPr>
              <w:autoSpaceDE w:val="0"/>
              <w:autoSpaceDN w:val="0"/>
              <w:adjustRightInd w:val="0"/>
              <w:rPr>
                <w:rFonts w:ascii="Times New Roman" w:hAnsi="Times New Roman"/>
                <w:sz w:val="20"/>
                <w:szCs w:val="20"/>
                <w:lang w:eastAsia="zh-CN"/>
              </w:rPr>
            </w:pPr>
          </w:p>
        </w:tc>
        <w:tc>
          <w:tcPr>
            <w:tcW w:w="4592"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6C36B09"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3.4. </w:t>
            </w:r>
            <w:r w:rsidRPr="00824ECC">
              <w:rPr>
                <w:rFonts w:ascii="Times New Roman" w:hAnsi="Times New Roman"/>
                <w:color w:val="000000"/>
                <w:sz w:val="20"/>
                <w:szCs w:val="20"/>
                <w:lang w:eastAsia="zh-CN"/>
              </w:rPr>
              <w:t>Dramatiza fragmentos literarios breves desarrollando progresivamente la expresión corporal como manifestación de sentimientos y emociones, respetando las producciones de los demás.</w:t>
            </w:r>
          </w:p>
        </w:tc>
        <w:tc>
          <w:tcPr>
            <w:tcW w:w="1318"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1EE0CD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247056E6"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tc>
        <w:tc>
          <w:tcPr>
            <w:tcW w:w="2807"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4C27C85"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8.</w:t>
            </w:r>
          </w:p>
          <w:p w14:paraId="342F9EF5"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tc>
        <w:tc>
          <w:tcPr>
            <w:tcW w:w="1304" w:type="dxa"/>
            <w:tcBorders>
              <w:top w:val="single" w:sz="4"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1F1F007"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PRÁC</w:t>
            </w:r>
          </w:p>
          <w:p w14:paraId="5991F9E8"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502D306B"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70A74B5D"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7D86E126" w14:textId="77777777" w:rsidTr="00E329CC">
        <w:trPr>
          <w:trHeight w:val="455"/>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E1A527C"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32DB554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23639D2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3F8F92A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01FA6CE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7F2FEDD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6CC560B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B1B97F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w:t>
            </w:r>
          </w:p>
          <w:p w14:paraId="1CA15F4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2.2.</w:t>
            </w:r>
          </w:p>
          <w:p w14:paraId="75D024F0"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2.3.</w:t>
            </w:r>
          </w:p>
          <w:p w14:paraId="4D2613B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2.4.</w:t>
            </w:r>
          </w:p>
          <w:p w14:paraId="48CEDECB"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2.5.</w:t>
            </w:r>
          </w:p>
          <w:p w14:paraId="4345FBF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2.6. </w:t>
            </w:r>
          </w:p>
          <w:p w14:paraId="6EE12ED7"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2.7.</w:t>
            </w:r>
          </w:p>
          <w:p w14:paraId="4FCED9B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4.1.</w:t>
            </w:r>
          </w:p>
          <w:p w14:paraId="4D82A1E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4.2.</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78B3BF8"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 </w:t>
            </w:r>
            <w:r w:rsidRPr="00824ECC">
              <w:rPr>
                <w:rFonts w:ascii="Times New Roman" w:hAnsi="Times New Roman"/>
                <w:color w:val="000000"/>
                <w:sz w:val="20"/>
                <w:szCs w:val="20"/>
                <w:lang w:eastAsia="zh-CN"/>
              </w:rPr>
              <w:t xml:space="preserve">Comprender textos literarios adecuados al nivel lector, representativos de la literatura, reconociendo en ellos el tema, la estructura y la tipología textual (género, forma del discurso y tipo de texto según la intención). </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3887362"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5.1. </w:t>
            </w:r>
            <w:r w:rsidRPr="00824ECC">
              <w:rPr>
                <w:rFonts w:ascii="Times New Roman" w:hAnsi="Times New Roman"/>
                <w:color w:val="000000"/>
                <w:sz w:val="20"/>
                <w:szCs w:val="20"/>
                <w:lang w:eastAsia="zh-CN"/>
              </w:rPr>
              <w:t>Expresa la relación que existe entre el contenido de la obra, la intención del autor y el contexto y la pervivencia de temas y formas, emitiendo juicios personales razonados.</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4BF4BB8"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79C8B8D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2469137D"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CSC</w:t>
            </w:r>
          </w:p>
          <w:p w14:paraId="6E1D592E"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CEC</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6F33171"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1-7, 10.</w:t>
            </w:r>
          </w:p>
          <w:p w14:paraId="6ABCC671"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1-9.</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6715C9C5"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49EA79E9"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4353B656"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1963EA22" w14:textId="77777777" w:rsidTr="00E329CC">
        <w:trPr>
          <w:trHeight w:val="938"/>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3A785BD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w:t>
            </w:r>
          </w:p>
          <w:p w14:paraId="36679295"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3E6F2B4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49DD2C9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4505AF12"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061A212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33779AC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E7ABA6A"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2.8. </w:t>
            </w:r>
          </w:p>
          <w:p w14:paraId="154E255D"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2.9. </w:t>
            </w:r>
          </w:p>
          <w:p w14:paraId="71FC24BE"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2.10.</w:t>
            </w:r>
          </w:p>
          <w:p w14:paraId="711A838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2.11.</w:t>
            </w:r>
          </w:p>
          <w:p w14:paraId="2135EC94"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2.12.</w:t>
            </w:r>
          </w:p>
          <w:p w14:paraId="2CC1A55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2.13.</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BF0973B"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 </w:t>
            </w:r>
            <w:r w:rsidRPr="00824ECC">
              <w:rPr>
                <w:rFonts w:ascii="Times New Roman" w:hAnsi="Times New Roman"/>
                <w:color w:val="000000"/>
                <w:sz w:val="20"/>
                <w:szCs w:val="20"/>
                <w:lang w:eastAsia="zh-CN"/>
              </w:rPr>
              <w:t>Redactar textos personales de intención literaria siguiendo las convenciones del género, con intención lúdica y creativa.</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7E674BE"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6.1. </w:t>
            </w:r>
            <w:r w:rsidRPr="00824ECC">
              <w:rPr>
                <w:rFonts w:ascii="Times New Roman" w:hAnsi="Times New Roman"/>
                <w:color w:val="000000"/>
                <w:sz w:val="20"/>
                <w:szCs w:val="20"/>
                <w:lang w:eastAsia="zh-CN"/>
              </w:rPr>
              <w:t>Redacta textos personales de intención literaria a partir de modelos dados siguiendo las convenciones del género con intención lúdica y creativa.</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F1993B5"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CCL</w:t>
            </w:r>
          </w:p>
          <w:p w14:paraId="73447C2A"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CAA</w:t>
            </w:r>
          </w:p>
          <w:p w14:paraId="255C494D"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CD</w:t>
            </w:r>
          </w:p>
          <w:p w14:paraId="6074D421"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CEC</w:t>
            </w:r>
          </w:p>
          <w:p w14:paraId="7CFAE8ED"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val="fr-FR" w:eastAsia="zh-CN"/>
              </w:rPr>
            </w:pPr>
            <w:r w:rsidRPr="00824ECC">
              <w:rPr>
                <w:rFonts w:ascii="Times New Roman" w:hAnsi="Times New Roman"/>
                <w:color w:val="000000"/>
                <w:sz w:val="20"/>
                <w:szCs w:val="20"/>
                <w:lang w:val="fr-FR" w:eastAsia="zh-CN"/>
              </w:rPr>
              <w:t>CSC</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40C6BE5D"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4, 8, 9.</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381CFC7"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460CBE8A"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71F68547"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r w:rsidR="00E329CC" w:rsidRPr="00824ECC" w14:paraId="4846A8D8" w14:textId="77777777" w:rsidTr="00E329CC">
        <w:trPr>
          <w:trHeight w:val="1641"/>
          <w:jc w:val="center"/>
        </w:trPr>
        <w:tc>
          <w:tcPr>
            <w:tcW w:w="613"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2919DF3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lastRenderedPageBreak/>
              <w:t>1,</w:t>
            </w:r>
          </w:p>
          <w:p w14:paraId="6094F1AF"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2,</w:t>
            </w:r>
          </w:p>
          <w:p w14:paraId="4D08A2F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7,</w:t>
            </w:r>
          </w:p>
          <w:p w14:paraId="5F608FC8"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8,</w:t>
            </w:r>
          </w:p>
          <w:p w14:paraId="1678D263"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9,</w:t>
            </w:r>
          </w:p>
          <w:p w14:paraId="342BD491"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 xml:space="preserve">10, </w:t>
            </w:r>
          </w:p>
          <w:p w14:paraId="108685C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12</w:t>
            </w:r>
          </w:p>
        </w:tc>
        <w:tc>
          <w:tcPr>
            <w:tcW w:w="581"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13C731F6"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4.4.</w:t>
            </w:r>
          </w:p>
          <w:p w14:paraId="5BD457D9" w14:textId="77777777" w:rsidR="00E329CC" w:rsidRPr="00824ECC" w:rsidRDefault="00E329CC" w:rsidP="00AD0E7F">
            <w:pPr>
              <w:autoSpaceDE w:val="0"/>
              <w:autoSpaceDN w:val="0"/>
              <w:adjustRightInd w:val="0"/>
              <w:spacing w:after="28"/>
              <w:jc w:val="center"/>
              <w:textAlignment w:val="center"/>
              <w:rPr>
                <w:rFonts w:ascii="Times New Roman" w:hAnsi="Times New Roman"/>
                <w:b/>
                <w:bCs/>
                <w:color w:val="000000"/>
                <w:sz w:val="20"/>
                <w:szCs w:val="20"/>
                <w:lang w:eastAsia="zh-CN"/>
              </w:rPr>
            </w:pPr>
            <w:r w:rsidRPr="00824ECC">
              <w:rPr>
                <w:rFonts w:ascii="Times New Roman" w:hAnsi="Times New Roman"/>
                <w:b/>
                <w:bCs/>
                <w:color w:val="000000"/>
                <w:sz w:val="20"/>
                <w:szCs w:val="20"/>
                <w:lang w:eastAsia="zh-CN"/>
              </w:rPr>
              <w:t>4.5.</w:t>
            </w:r>
          </w:p>
        </w:tc>
        <w:tc>
          <w:tcPr>
            <w:tcW w:w="2679"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C3B037C"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7. </w:t>
            </w:r>
            <w:r w:rsidRPr="00824ECC">
              <w:rPr>
                <w:rFonts w:ascii="Times New Roman" w:hAnsi="Times New Roman"/>
                <w:color w:val="000000"/>
                <w:sz w:val="20"/>
                <w:szCs w:val="20"/>
                <w:lang w:eastAsia="zh-CN"/>
              </w:rPr>
              <w:t>Consultar y citar adecuadamente fuentes de información variadas, para realizar un trabajo académico en soporte papel o digital sobre un tema del currículo de literatura, adoptando un punto de vista crítico y personal y utilizando las tecnologías de la información.</w:t>
            </w:r>
          </w:p>
        </w:tc>
        <w:tc>
          <w:tcPr>
            <w:tcW w:w="4592"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F019C36" w14:textId="77777777" w:rsidR="00E329CC" w:rsidRPr="00824ECC" w:rsidRDefault="00E329CC" w:rsidP="00AD0E7F">
            <w:pPr>
              <w:suppressAutoHyphens/>
              <w:autoSpaceDE w:val="0"/>
              <w:autoSpaceDN w:val="0"/>
              <w:adjustRightInd w:val="0"/>
              <w:spacing w:after="57"/>
              <w:textAlignment w:val="center"/>
              <w:rPr>
                <w:rFonts w:ascii="Times New Roman" w:hAnsi="Times New Roman"/>
                <w:color w:val="000000"/>
                <w:sz w:val="20"/>
                <w:szCs w:val="20"/>
                <w:lang w:eastAsia="zh-CN"/>
              </w:rPr>
            </w:pPr>
            <w:r w:rsidRPr="00824ECC">
              <w:rPr>
                <w:rFonts w:ascii="Times New Roman" w:hAnsi="Times New Roman"/>
                <w:b/>
                <w:bCs/>
                <w:color w:val="000000"/>
                <w:sz w:val="20"/>
                <w:szCs w:val="20"/>
                <w:lang w:eastAsia="zh-CN"/>
              </w:rPr>
              <w:t xml:space="preserve">7.2. </w:t>
            </w:r>
            <w:r w:rsidRPr="00824ECC">
              <w:rPr>
                <w:rFonts w:ascii="Times New Roman" w:hAnsi="Times New Roman"/>
                <w:color w:val="000000"/>
                <w:sz w:val="20"/>
                <w:szCs w:val="20"/>
                <w:lang w:eastAsia="zh-CN"/>
              </w:rPr>
              <w:t>Utiliza recursos variados de las tecnologías de la información y la comunicación para la realización de sus trabajos académicos.</w:t>
            </w:r>
          </w:p>
        </w:tc>
        <w:tc>
          <w:tcPr>
            <w:tcW w:w="1318"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7BD2C0A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CCL</w:t>
            </w:r>
          </w:p>
          <w:p w14:paraId="5F366677"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CAA</w:t>
            </w:r>
          </w:p>
          <w:p w14:paraId="4505D74B" w14:textId="77777777" w:rsidR="00E329CC" w:rsidRPr="00824ECC" w:rsidRDefault="00E329CC" w:rsidP="00AD0E7F">
            <w:pPr>
              <w:autoSpaceDE w:val="0"/>
              <w:autoSpaceDN w:val="0"/>
              <w:adjustRightInd w:val="0"/>
              <w:spacing w:after="28"/>
              <w:jc w:val="center"/>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CD</w:t>
            </w:r>
          </w:p>
        </w:tc>
        <w:tc>
          <w:tcPr>
            <w:tcW w:w="2807"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0C213FF3"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Lectura inicial: 13.</w:t>
            </w:r>
          </w:p>
          <w:p w14:paraId="729F0FBC" w14:textId="77777777" w:rsidR="00E329CC" w:rsidRPr="00824ECC" w:rsidRDefault="00E329CC" w:rsidP="00AD0E7F">
            <w:pPr>
              <w:autoSpaceDE w:val="0"/>
              <w:autoSpaceDN w:val="0"/>
              <w:adjustRightInd w:val="0"/>
              <w:spacing w:after="28"/>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Literatura: 2, 4.</w:t>
            </w:r>
          </w:p>
        </w:tc>
        <w:tc>
          <w:tcPr>
            <w:tcW w:w="1304" w:type="dxa"/>
            <w:tcBorders>
              <w:top w:val="single" w:sz="8" w:space="0" w:color="000000"/>
              <w:left w:val="single" w:sz="4" w:space="0" w:color="000000"/>
              <w:bottom w:val="single" w:sz="8" w:space="0" w:color="000000"/>
              <w:right w:val="single" w:sz="4" w:space="0" w:color="000000"/>
            </w:tcBorders>
            <w:shd w:val="solid" w:color="FFFFFF" w:fill="auto"/>
            <w:tcMar>
              <w:top w:w="57" w:type="dxa"/>
              <w:left w:w="57" w:type="dxa"/>
              <w:bottom w:w="57" w:type="dxa"/>
              <w:right w:w="57" w:type="dxa"/>
            </w:tcMar>
            <w:vAlign w:val="center"/>
          </w:tcPr>
          <w:p w14:paraId="5B2BA3EB"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CUA </w:t>
            </w:r>
          </w:p>
          <w:p w14:paraId="343C5BB1"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 xml:space="preserve">PORT </w:t>
            </w:r>
          </w:p>
          <w:p w14:paraId="0A966FAB" w14:textId="77777777" w:rsidR="00E329CC" w:rsidRPr="00824ECC" w:rsidRDefault="00E329CC" w:rsidP="00AD0E7F">
            <w:pPr>
              <w:autoSpaceDE w:val="0"/>
              <w:autoSpaceDN w:val="0"/>
              <w:adjustRightInd w:val="0"/>
              <w:spacing w:after="28"/>
              <w:jc w:val="both"/>
              <w:textAlignment w:val="center"/>
              <w:rPr>
                <w:rFonts w:ascii="Times New Roman" w:hAnsi="Times New Roman"/>
                <w:color w:val="000000"/>
                <w:sz w:val="20"/>
                <w:szCs w:val="20"/>
                <w:lang w:eastAsia="zh-CN"/>
              </w:rPr>
            </w:pPr>
            <w:r w:rsidRPr="00824ECC">
              <w:rPr>
                <w:rFonts w:ascii="Times New Roman" w:hAnsi="Times New Roman"/>
                <w:color w:val="000000"/>
                <w:sz w:val="20"/>
                <w:szCs w:val="20"/>
                <w:lang w:eastAsia="zh-CN"/>
              </w:rPr>
              <w:t>EOBS-RÚB</w:t>
            </w:r>
          </w:p>
        </w:tc>
      </w:tr>
    </w:tbl>
    <w:p w14:paraId="59C8495F" w14:textId="77777777" w:rsidR="001C37D6" w:rsidRPr="00824ECC" w:rsidRDefault="001C37D6" w:rsidP="001C37D6">
      <w:pPr>
        <w:rPr>
          <w:rFonts w:ascii="Times New Roman" w:hAnsi="Times New Roman"/>
          <w:sz w:val="20"/>
          <w:szCs w:val="20"/>
        </w:rPr>
      </w:pPr>
    </w:p>
    <w:p w14:paraId="73B3B8B8" w14:textId="77777777" w:rsidR="00D207E5" w:rsidRPr="00824ECC" w:rsidRDefault="00D207E5" w:rsidP="001C37D6">
      <w:pPr>
        <w:rPr>
          <w:rFonts w:ascii="Times New Roman" w:hAnsi="Times New Roman"/>
          <w:sz w:val="20"/>
          <w:szCs w:val="20"/>
        </w:rPr>
      </w:pPr>
    </w:p>
    <w:tbl>
      <w:tblPr>
        <w:tblpPr w:leftFromText="141" w:rightFromText="141" w:vertAnchor="text" w:tblpXSpec="center" w:tblpY="1"/>
        <w:tblOverlap w:val="neve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752"/>
        <w:gridCol w:w="1576"/>
        <w:gridCol w:w="1719"/>
        <w:gridCol w:w="8306"/>
      </w:tblGrid>
      <w:tr w:rsidR="00CE7204" w:rsidRPr="00824ECC" w14:paraId="3A1C2396" w14:textId="77777777" w:rsidTr="00960E1E">
        <w:trPr>
          <w:trHeight w:val="567"/>
          <w:jc w:val="center"/>
        </w:trPr>
        <w:tc>
          <w:tcPr>
            <w:tcW w:w="2291" w:type="dxa"/>
            <w:gridSpan w:val="2"/>
            <w:shd w:val="clear" w:color="auto" w:fill="A6A6A6"/>
            <w:vAlign w:val="center"/>
            <w:hideMark/>
          </w:tcPr>
          <w:p w14:paraId="50C26AAC" w14:textId="77777777" w:rsidR="001C37D6" w:rsidRPr="00824ECC" w:rsidRDefault="001C37D6" w:rsidP="00763235">
            <w:pPr>
              <w:jc w:val="center"/>
              <w:rPr>
                <w:rFonts w:ascii="Times New Roman" w:hAnsi="Times New Roman"/>
                <w:sz w:val="20"/>
                <w:szCs w:val="20"/>
              </w:rPr>
            </w:pPr>
            <w:r w:rsidRPr="00824ECC">
              <w:rPr>
                <w:rFonts w:ascii="Times New Roman" w:hAnsi="Times New Roman"/>
                <w:b/>
                <w:sz w:val="20"/>
                <w:szCs w:val="20"/>
              </w:rPr>
              <w:t>Escenarios y contextos</w:t>
            </w:r>
          </w:p>
        </w:tc>
        <w:tc>
          <w:tcPr>
            <w:tcW w:w="11601" w:type="dxa"/>
            <w:gridSpan w:val="3"/>
            <w:shd w:val="clear" w:color="auto" w:fill="A6A6A6"/>
            <w:vAlign w:val="center"/>
            <w:hideMark/>
          </w:tcPr>
          <w:p w14:paraId="4D831DD4" w14:textId="77777777" w:rsidR="001C37D6" w:rsidRPr="00824ECC" w:rsidRDefault="001C37D6" w:rsidP="00763235">
            <w:pPr>
              <w:jc w:val="center"/>
              <w:rPr>
                <w:rFonts w:ascii="Times New Roman" w:hAnsi="Times New Roman"/>
                <w:sz w:val="20"/>
                <w:szCs w:val="20"/>
              </w:rPr>
            </w:pPr>
            <w:r w:rsidRPr="00824ECC">
              <w:rPr>
                <w:rFonts w:ascii="Times New Roman" w:hAnsi="Times New Roman"/>
                <w:b/>
                <w:sz w:val="20"/>
                <w:szCs w:val="20"/>
              </w:rPr>
              <w:t>Materiales y recursos</w:t>
            </w:r>
          </w:p>
        </w:tc>
      </w:tr>
      <w:tr w:rsidR="00645E6D" w:rsidRPr="00824ECC" w14:paraId="69C6C915" w14:textId="77777777" w:rsidTr="00960E1E">
        <w:trPr>
          <w:jc w:val="center"/>
        </w:trPr>
        <w:tc>
          <w:tcPr>
            <w:tcW w:w="2291" w:type="dxa"/>
            <w:gridSpan w:val="2"/>
            <w:vMerge w:val="restart"/>
            <w:vAlign w:val="center"/>
            <w:hideMark/>
          </w:tcPr>
          <w:p w14:paraId="648DF59A" w14:textId="77777777" w:rsidR="001C37D6" w:rsidRPr="00824ECC" w:rsidRDefault="0078715E" w:rsidP="0078715E">
            <w:pPr>
              <w:pStyle w:val="00TEXTOTABLAS"/>
              <w:rPr>
                <w:rFonts w:ascii="Times New Roman" w:hAnsi="Times New Roman"/>
                <w:szCs w:val="20"/>
              </w:rPr>
            </w:pPr>
            <w:r w:rsidRPr="00824ECC">
              <w:rPr>
                <w:rFonts w:ascii="Times New Roman" w:hAnsi="Times New Roman"/>
                <w:szCs w:val="20"/>
              </w:rPr>
              <w:t>El lugar fundamental de desarrollo de la unidad es el aula. Se recomienda la visita a la biblioteca para la realización de aquellas actividades en las que se puedan consultar libros y materiales de apoyo. El uso de un aula de informática con acceso a Internet también puede ser útil.</w:t>
            </w:r>
          </w:p>
        </w:tc>
        <w:tc>
          <w:tcPr>
            <w:tcW w:w="1576" w:type="dxa"/>
            <w:shd w:val="clear" w:color="auto" w:fill="D9D9D9"/>
            <w:tcMar>
              <w:top w:w="57" w:type="dxa"/>
              <w:bottom w:w="57" w:type="dxa"/>
            </w:tcMar>
            <w:vAlign w:val="center"/>
            <w:hideMark/>
          </w:tcPr>
          <w:p w14:paraId="3513F30E" w14:textId="77777777" w:rsidR="001C37D6" w:rsidRPr="00824ECC" w:rsidRDefault="001C37D6" w:rsidP="00763235">
            <w:pPr>
              <w:jc w:val="center"/>
              <w:rPr>
                <w:rFonts w:ascii="Times New Roman" w:hAnsi="Times New Roman"/>
                <w:sz w:val="20"/>
                <w:szCs w:val="20"/>
              </w:rPr>
            </w:pPr>
            <w:r w:rsidRPr="00824ECC">
              <w:rPr>
                <w:rFonts w:ascii="Times New Roman" w:hAnsi="Times New Roman"/>
                <w:b/>
                <w:sz w:val="20"/>
                <w:szCs w:val="20"/>
              </w:rPr>
              <w:t>Materiales</w:t>
            </w:r>
          </w:p>
        </w:tc>
        <w:tc>
          <w:tcPr>
            <w:tcW w:w="1719" w:type="dxa"/>
            <w:shd w:val="clear" w:color="auto" w:fill="D9D9D9"/>
            <w:tcMar>
              <w:top w:w="57" w:type="dxa"/>
              <w:bottom w:w="57" w:type="dxa"/>
            </w:tcMar>
            <w:vAlign w:val="center"/>
            <w:hideMark/>
          </w:tcPr>
          <w:p w14:paraId="59603F52" w14:textId="77777777" w:rsidR="001C37D6" w:rsidRPr="00824ECC" w:rsidRDefault="001C37D6" w:rsidP="00763235">
            <w:pPr>
              <w:jc w:val="center"/>
              <w:rPr>
                <w:rFonts w:ascii="Times New Roman" w:hAnsi="Times New Roman"/>
                <w:sz w:val="20"/>
                <w:szCs w:val="20"/>
              </w:rPr>
            </w:pPr>
            <w:r w:rsidRPr="00824ECC">
              <w:rPr>
                <w:rFonts w:ascii="Times New Roman" w:hAnsi="Times New Roman"/>
                <w:b/>
                <w:sz w:val="20"/>
                <w:szCs w:val="20"/>
              </w:rPr>
              <w:t>Espaciales</w:t>
            </w:r>
          </w:p>
        </w:tc>
        <w:tc>
          <w:tcPr>
            <w:tcW w:w="8306" w:type="dxa"/>
            <w:shd w:val="clear" w:color="auto" w:fill="D9D9D9"/>
            <w:tcMar>
              <w:top w:w="57" w:type="dxa"/>
              <w:bottom w:w="57" w:type="dxa"/>
            </w:tcMar>
            <w:vAlign w:val="center"/>
            <w:hideMark/>
          </w:tcPr>
          <w:p w14:paraId="5C6A0175" w14:textId="77777777" w:rsidR="001C37D6" w:rsidRPr="00824ECC" w:rsidRDefault="001C37D6" w:rsidP="00763235">
            <w:pPr>
              <w:jc w:val="center"/>
              <w:rPr>
                <w:rFonts w:ascii="Times New Roman" w:hAnsi="Times New Roman"/>
                <w:sz w:val="20"/>
                <w:szCs w:val="20"/>
              </w:rPr>
            </w:pPr>
            <w:r w:rsidRPr="00824ECC">
              <w:rPr>
                <w:rFonts w:ascii="Times New Roman" w:hAnsi="Times New Roman"/>
                <w:b/>
                <w:sz w:val="20"/>
                <w:szCs w:val="20"/>
              </w:rPr>
              <w:t>Digitales y tecnológicos</w:t>
            </w:r>
          </w:p>
        </w:tc>
      </w:tr>
      <w:tr w:rsidR="004E4CA3" w:rsidRPr="00824ECC" w14:paraId="61264E50" w14:textId="77777777" w:rsidTr="004E4CA3">
        <w:trPr>
          <w:trHeight w:val="567"/>
          <w:jc w:val="center"/>
        </w:trPr>
        <w:tc>
          <w:tcPr>
            <w:tcW w:w="2291" w:type="dxa"/>
            <w:gridSpan w:val="2"/>
            <w:vMerge/>
            <w:vAlign w:val="center"/>
            <w:hideMark/>
          </w:tcPr>
          <w:p w14:paraId="0A1D13D5" w14:textId="77777777" w:rsidR="004E4CA3" w:rsidRPr="00824ECC" w:rsidRDefault="004E4CA3" w:rsidP="004E4CA3">
            <w:pPr>
              <w:rPr>
                <w:rFonts w:ascii="Times New Roman" w:hAnsi="Times New Roman"/>
                <w:color w:val="00000A"/>
                <w:sz w:val="20"/>
                <w:szCs w:val="20"/>
              </w:rPr>
            </w:pPr>
          </w:p>
        </w:tc>
        <w:tc>
          <w:tcPr>
            <w:tcW w:w="1576" w:type="dxa"/>
            <w:vAlign w:val="center"/>
          </w:tcPr>
          <w:p w14:paraId="188E86C2" w14:textId="77777777" w:rsidR="0078715E" w:rsidRPr="00824ECC" w:rsidRDefault="0078715E" w:rsidP="00AD0E7F">
            <w:pPr>
              <w:pStyle w:val="00TEXTOCUADRATINTABLA"/>
              <w:rPr>
                <w:rFonts w:ascii="Times New Roman" w:hAnsi="Times New Roman"/>
                <w:szCs w:val="20"/>
              </w:rPr>
            </w:pPr>
            <w:r w:rsidRPr="00824ECC">
              <w:rPr>
                <w:rFonts w:ascii="Times New Roman" w:hAnsi="Times New Roman"/>
                <w:szCs w:val="20"/>
              </w:rPr>
              <w:t xml:space="preserve">Libro de texto, material complementario y solucionario. </w:t>
            </w:r>
          </w:p>
          <w:p w14:paraId="2ED472AE" w14:textId="77777777" w:rsidR="0078715E" w:rsidRPr="00824ECC" w:rsidRDefault="0078715E" w:rsidP="00AD0E7F">
            <w:pPr>
              <w:pStyle w:val="00TEXTOCUADRATINTABLA"/>
              <w:rPr>
                <w:rFonts w:ascii="Times New Roman" w:hAnsi="Times New Roman"/>
                <w:szCs w:val="20"/>
              </w:rPr>
            </w:pPr>
            <w:r w:rsidRPr="00824ECC">
              <w:rPr>
                <w:rFonts w:ascii="Times New Roman" w:hAnsi="Times New Roman"/>
                <w:szCs w:val="20"/>
              </w:rPr>
              <w:t xml:space="preserve">Uso del libro digital. </w:t>
            </w:r>
          </w:p>
          <w:p w14:paraId="27404B83" w14:textId="77777777" w:rsidR="004E4CA3" w:rsidRPr="00824ECC" w:rsidRDefault="0078715E" w:rsidP="00AD0E7F">
            <w:pPr>
              <w:pStyle w:val="00TEXTOCUADRATINTABLA"/>
              <w:rPr>
                <w:rFonts w:ascii="Times New Roman" w:hAnsi="Times New Roman"/>
                <w:color w:val="000000"/>
                <w:szCs w:val="20"/>
              </w:rPr>
            </w:pPr>
            <w:r w:rsidRPr="00824ECC">
              <w:rPr>
                <w:rFonts w:ascii="Times New Roman" w:hAnsi="Times New Roman"/>
                <w:szCs w:val="20"/>
              </w:rPr>
              <w:t>Cuaderno de clase para la realización de las actividades y tareas propuestas.</w:t>
            </w:r>
          </w:p>
        </w:tc>
        <w:tc>
          <w:tcPr>
            <w:tcW w:w="1719" w:type="dxa"/>
          </w:tcPr>
          <w:p w14:paraId="689DB34F" w14:textId="77777777" w:rsidR="004E4CA3" w:rsidRPr="00824ECC" w:rsidRDefault="0078715E" w:rsidP="0078715E">
            <w:pPr>
              <w:pStyle w:val="00TEXTOTABLAS"/>
              <w:rPr>
                <w:rFonts w:ascii="Times New Roman" w:hAnsi="Times New Roman"/>
                <w:szCs w:val="20"/>
              </w:rPr>
            </w:pPr>
            <w:r w:rsidRPr="00824ECC">
              <w:rPr>
                <w:rFonts w:ascii="Times New Roman" w:hAnsi="Times New Roman"/>
                <w:szCs w:val="20"/>
              </w:rPr>
              <w:t>Se usará como referencia el aula del grupo para la mayoría de las sesiones de esta unidad. Como ya hemos apuntado, se recomienda el uso de la biblioteca para ciertas actividades que lo requieran, así como el traslado a un aula de informática para las labores de investigación propuestas en la unidad.</w:t>
            </w:r>
          </w:p>
        </w:tc>
        <w:tc>
          <w:tcPr>
            <w:tcW w:w="8306" w:type="dxa"/>
          </w:tcPr>
          <w:p w14:paraId="04F4CBEC" w14:textId="77777777" w:rsidR="0078715E" w:rsidRPr="00824ECC" w:rsidRDefault="0078715E" w:rsidP="00AD0E7F">
            <w:pPr>
              <w:pStyle w:val="00TEXTOCUADRATINTABLA"/>
              <w:rPr>
                <w:rFonts w:ascii="Times New Roman" w:hAnsi="Times New Roman"/>
                <w:szCs w:val="20"/>
              </w:rPr>
            </w:pPr>
            <w:r w:rsidRPr="00824ECC">
              <w:rPr>
                <w:rFonts w:ascii="Times New Roman" w:hAnsi="Times New Roman"/>
                <w:szCs w:val="20"/>
              </w:rPr>
              <w:t>Blogs y wikis. En el blog de aula se pueden publicar algunas de las producciones textuales del alumnado, especialmente los microrrelatos realizados por el grupo.</w:t>
            </w:r>
          </w:p>
          <w:p w14:paraId="3E3FD7A1" w14:textId="77777777" w:rsidR="0078715E" w:rsidRPr="00824ECC" w:rsidRDefault="0078715E" w:rsidP="00AD0E7F">
            <w:pPr>
              <w:pStyle w:val="00TEXTOCUADRATINTABLA"/>
              <w:rPr>
                <w:rFonts w:ascii="Times New Roman" w:hAnsi="Times New Roman"/>
                <w:szCs w:val="20"/>
              </w:rPr>
            </w:pPr>
            <w:r w:rsidRPr="00824ECC">
              <w:rPr>
                <w:rFonts w:ascii="Times New Roman" w:hAnsi="Times New Roman"/>
                <w:szCs w:val="20"/>
              </w:rPr>
              <w:t xml:space="preserve">Empleo de ordenadores y proyectores. </w:t>
            </w:r>
          </w:p>
          <w:p w14:paraId="32400C7D" w14:textId="77777777" w:rsidR="0078715E" w:rsidRPr="00824ECC" w:rsidRDefault="0078715E" w:rsidP="00AD0E7F">
            <w:pPr>
              <w:pStyle w:val="00TEXTOCUADRATINTABLA"/>
              <w:rPr>
                <w:rFonts w:ascii="Times New Roman" w:hAnsi="Times New Roman"/>
                <w:szCs w:val="20"/>
              </w:rPr>
            </w:pPr>
            <w:r w:rsidRPr="00824ECC">
              <w:rPr>
                <w:rFonts w:ascii="Times New Roman" w:hAnsi="Times New Roman"/>
                <w:szCs w:val="20"/>
              </w:rPr>
              <w:t xml:space="preserve">Respecto a este tema, es también recomendable visitar las páginas de los principales periódicos de nuestro país: www.abc.es, www.elpais.es o www. larazon.es. Cualquiera de las mismas nos puede aportar un gran número de textos sobre los cuales aplicar nuestras actividades. </w:t>
            </w:r>
          </w:p>
          <w:p w14:paraId="5E2BD872" w14:textId="77777777" w:rsidR="0078715E" w:rsidRPr="00824ECC" w:rsidRDefault="0078715E" w:rsidP="00AD0E7F">
            <w:pPr>
              <w:pStyle w:val="00TEXTOCUADRATINTABLA"/>
              <w:rPr>
                <w:rFonts w:ascii="Times New Roman" w:hAnsi="Times New Roman"/>
                <w:spacing w:val="-2"/>
                <w:szCs w:val="20"/>
              </w:rPr>
            </w:pPr>
            <w:r w:rsidRPr="00824ECC">
              <w:rPr>
                <w:rFonts w:ascii="Times New Roman" w:hAnsi="Times New Roman"/>
                <w:spacing w:val="-2"/>
                <w:szCs w:val="20"/>
              </w:rPr>
              <w:t xml:space="preserve">Del mismo modo, recomendamos el empleo de recursos que permitan al alumnado guardar sus trabajos, documentos de texto y ejercicios en la web y que posibiliten al mismo tiempo acceder a ellos desde diferentes dispositivos. </w:t>
            </w:r>
          </w:p>
          <w:p w14:paraId="531B80BA" w14:textId="77777777" w:rsidR="004E4CA3" w:rsidRPr="00824ECC" w:rsidRDefault="0078715E" w:rsidP="00AD0E7F">
            <w:pPr>
              <w:pStyle w:val="00TEXTOCUADRATINTABLA"/>
              <w:rPr>
                <w:rFonts w:ascii="Times New Roman" w:hAnsi="Times New Roman"/>
                <w:szCs w:val="20"/>
              </w:rPr>
            </w:pPr>
            <w:r w:rsidRPr="00824ECC">
              <w:rPr>
                <w:rFonts w:ascii="Times New Roman" w:hAnsi="Times New Roman"/>
                <w:szCs w:val="20"/>
              </w:rPr>
              <w:t xml:space="preserve">El uso de programas como el Google </w:t>
            </w:r>
            <w:proofErr w:type="spellStart"/>
            <w:r w:rsidRPr="00824ECC">
              <w:rPr>
                <w:rFonts w:ascii="Times New Roman" w:hAnsi="Times New Roman"/>
                <w:szCs w:val="20"/>
              </w:rPr>
              <w:t>Classroom</w:t>
            </w:r>
            <w:proofErr w:type="spellEnd"/>
            <w:r w:rsidRPr="00824ECC">
              <w:rPr>
                <w:rFonts w:ascii="Times New Roman" w:hAnsi="Times New Roman"/>
                <w:szCs w:val="20"/>
              </w:rPr>
              <w:t xml:space="preserve"> resulta muy eficaz para desarrollar diferentes actividades planteadas en este libro, ya que permite interactuar con el alumnado con mayor facilidad y rapidez.</w:t>
            </w:r>
          </w:p>
        </w:tc>
      </w:tr>
      <w:tr w:rsidR="00ED5BC0" w:rsidRPr="00824ECC" w14:paraId="664E8CCF" w14:textId="77777777" w:rsidTr="00960E1E">
        <w:trPr>
          <w:trHeight w:val="400"/>
          <w:jc w:val="center"/>
        </w:trPr>
        <w:tc>
          <w:tcPr>
            <w:tcW w:w="13892" w:type="dxa"/>
            <w:gridSpan w:val="5"/>
            <w:tcBorders>
              <w:bottom w:val="single" w:sz="4" w:space="0" w:color="auto"/>
            </w:tcBorders>
            <w:shd w:val="clear" w:color="auto" w:fill="AEAAAA"/>
            <w:tcMar>
              <w:top w:w="57" w:type="dxa"/>
              <w:bottom w:w="57" w:type="dxa"/>
            </w:tcMar>
            <w:vAlign w:val="center"/>
          </w:tcPr>
          <w:p w14:paraId="15973EBD" w14:textId="77777777" w:rsidR="00ED5BC0" w:rsidRPr="00824ECC" w:rsidRDefault="00ED5BC0" w:rsidP="00763235">
            <w:pPr>
              <w:jc w:val="center"/>
              <w:rPr>
                <w:rFonts w:ascii="Times New Roman" w:hAnsi="Times New Roman"/>
                <w:b/>
                <w:sz w:val="20"/>
                <w:szCs w:val="20"/>
              </w:rPr>
            </w:pPr>
            <w:r w:rsidRPr="00824ECC">
              <w:rPr>
                <w:rFonts w:ascii="Times New Roman" w:hAnsi="Times New Roman"/>
                <w:b/>
                <w:sz w:val="20"/>
                <w:szCs w:val="20"/>
              </w:rPr>
              <w:lastRenderedPageBreak/>
              <w:t>Temporalización</w:t>
            </w:r>
          </w:p>
        </w:tc>
      </w:tr>
      <w:tr w:rsidR="0078715E" w:rsidRPr="00824ECC" w14:paraId="448D245F" w14:textId="77777777" w:rsidTr="00684D85">
        <w:trPr>
          <w:trHeight w:val="400"/>
          <w:jc w:val="center"/>
        </w:trPr>
        <w:tc>
          <w:tcPr>
            <w:tcW w:w="13892" w:type="dxa"/>
            <w:gridSpan w:val="5"/>
            <w:tcBorders>
              <w:bottom w:val="single" w:sz="4" w:space="0" w:color="auto"/>
            </w:tcBorders>
            <w:shd w:val="clear" w:color="auto" w:fill="FFFFFF"/>
            <w:tcMar>
              <w:top w:w="57" w:type="dxa"/>
              <w:bottom w:w="57" w:type="dxa"/>
            </w:tcMar>
            <w:vAlign w:val="center"/>
          </w:tcPr>
          <w:p w14:paraId="6E7CCB38" w14:textId="77777777" w:rsidR="0078715E" w:rsidRPr="00824ECC" w:rsidRDefault="0078715E" w:rsidP="0078715E">
            <w:pPr>
              <w:pStyle w:val="Textotablas-sangs-estianiTablas"/>
              <w:rPr>
                <w:rFonts w:ascii="Times New Roman" w:hAnsi="Times New Roman" w:cs="Times New Roman"/>
              </w:rPr>
            </w:pPr>
            <w:r w:rsidRPr="00824ECC">
              <w:rPr>
                <w:rFonts w:ascii="Times New Roman" w:hAnsi="Times New Roman" w:cs="Times New Roman"/>
              </w:rPr>
              <w:t xml:space="preserve">La unidad 9 se desarrollará en el comienzo del tercer trimestre del curso, aproximadamente. A estas alturas, los alumnos ya conocen la estructura de cada unidad, los tipos de actividades propuestas y las dinámicas de las tareas. </w:t>
            </w:r>
          </w:p>
        </w:tc>
      </w:tr>
      <w:tr w:rsidR="00645E6D" w:rsidRPr="00824ECC" w14:paraId="4DEC937F" w14:textId="77777777" w:rsidTr="00960E1E">
        <w:trPr>
          <w:trHeight w:val="308"/>
          <w:jc w:val="center"/>
        </w:trPr>
        <w:tc>
          <w:tcPr>
            <w:tcW w:w="1539" w:type="dxa"/>
            <w:shd w:val="clear" w:color="auto" w:fill="D0CECE"/>
            <w:vAlign w:val="center"/>
            <w:hideMark/>
          </w:tcPr>
          <w:p w14:paraId="75B92241" w14:textId="77777777" w:rsidR="00645E6D" w:rsidRPr="00824ECC" w:rsidRDefault="00645E6D" w:rsidP="00763235">
            <w:pPr>
              <w:snapToGrid w:val="0"/>
              <w:jc w:val="center"/>
              <w:rPr>
                <w:rFonts w:ascii="Times New Roman" w:hAnsi="Times New Roman"/>
                <w:b/>
                <w:sz w:val="20"/>
                <w:szCs w:val="20"/>
              </w:rPr>
            </w:pPr>
            <w:r w:rsidRPr="00824ECC">
              <w:rPr>
                <w:rFonts w:ascii="Times New Roman" w:hAnsi="Times New Roman"/>
                <w:b/>
                <w:sz w:val="20"/>
                <w:szCs w:val="20"/>
              </w:rPr>
              <w:t>Sesiones</w:t>
            </w:r>
          </w:p>
        </w:tc>
        <w:tc>
          <w:tcPr>
            <w:tcW w:w="12353" w:type="dxa"/>
            <w:gridSpan w:val="4"/>
            <w:shd w:val="clear" w:color="auto" w:fill="D0CECE"/>
            <w:tcMar>
              <w:top w:w="57" w:type="dxa"/>
              <w:bottom w:w="57" w:type="dxa"/>
            </w:tcMar>
            <w:vAlign w:val="center"/>
          </w:tcPr>
          <w:p w14:paraId="5A641E55" w14:textId="77777777" w:rsidR="00645E6D" w:rsidRPr="00824ECC" w:rsidRDefault="00645E6D" w:rsidP="00763235">
            <w:pPr>
              <w:jc w:val="center"/>
              <w:rPr>
                <w:rFonts w:ascii="Times New Roman" w:hAnsi="Times New Roman"/>
                <w:sz w:val="20"/>
                <w:szCs w:val="20"/>
              </w:rPr>
            </w:pPr>
            <w:r w:rsidRPr="00824ECC">
              <w:rPr>
                <w:rFonts w:ascii="Times New Roman" w:hAnsi="Times New Roman"/>
                <w:b/>
                <w:sz w:val="20"/>
                <w:szCs w:val="20"/>
              </w:rPr>
              <w:t>Contenidos trabajados</w:t>
            </w:r>
          </w:p>
        </w:tc>
      </w:tr>
      <w:tr w:rsidR="0078715E" w:rsidRPr="00824ECC" w14:paraId="7693E917" w14:textId="77777777" w:rsidTr="00960E1E">
        <w:trPr>
          <w:jc w:val="center"/>
        </w:trPr>
        <w:tc>
          <w:tcPr>
            <w:tcW w:w="1539" w:type="dxa"/>
            <w:vAlign w:val="center"/>
            <w:hideMark/>
          </w:tcPr>
          <w:p w14:paraId="07E34934" w14:textId="77777777" w:rsidR="0078715E" w:rsidRPr="00824ECC" w:rsidRDefault="0078715E" w:rsidP="0078715E">
            <w:pPr>
              <w:rPr>
                <w:rFonts w:ascii="Times New Roman" w:hAnsi="Times New Roman"/>
                <w:sz w:val="20"/>
                <w:szCs w:val="20"/>
              </w:rPr>
            </w:pPr>
            <w:r w:rsidRPr="00824ECC">
              <w:rPr>
                <w:rFonts w:ascii="Times New Roman" w:hAnsi="Times New Roman"/>
                <w:b/>
                <w:sz w:val="20"/>
                <w:szCs w:val="20"/>
              </w:rPr>
              <w:t>1.ª sesión</w:t>
            </w:r>
          </w:p>
        </w:tc>
        <w:tc>
          <w:tcPr>
            <w:tcW w:w="12353" w:type="dxa"/>
            <w:gridSpan w:val="4"/>
            <w:tcMar>
              <w:top w:w="113" w:type="dxa"/>
              <w:bottom w:w="113" w:type="dxa"/>
            </w:tcMar>
            <w:vAlign w:val="center"/>
          </w:tcPr>
          <w:p w14:paraId="357C101B"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Lectura inicial.</w:t>
            </w:r>
            <w:r w:rsidRPr="00824ECC">
              <w:rPr>
                <w:rFonts w:ascii="Times New Roman" w:hAnsi="Times New Roman" w:cs="Times New Roman"/>
              </w:rPr>
              <w:t xml:space="preserve"> Audición de la lectura y lectura del texto en voz alta por el alumnado, tras la preparación de </w:t>
            </w:r>
            <w:proofErr w:type="gramStart"/>
            <w:r w:rsidRPr="00824ECC">
              <w:rPr>
                <w:rFonts w:ascii="Times New Roman" w:hAnsi="Times New Roman" w:cs="Times New Roman"/>
              </w:rPr>
              <w:t>la misma</w:t>
            </w:r>
            <w:proofErr w:type="gramEnd"/>
            <w:r w:rsidRPr="00824ECC">
              <w:rPr>
                <w:rFonts w:ascii="Times New Roman" w:hAnsi="Times New Roman" w:cs="Times New Roman"/>
              </w:rPr>
              <w:t xml:space="preserve">. Realización de las actividades de Comprensión, Expresión oral, Expresión escrita, Vocabulario y Nuevas tecnologías. </w:t>
            </w:r>
          </w:p>
          <w:p w14:paraId="7382A8D5"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Puesta en común de las actividades.</w:t>
            </w:r>
          </w:p>
        </w:tc>
      </w:tr>
      <w:tr w:rsidR="0078715E" w:rsidRPr="00824ECC" w14:paraId="217C7E1F" w14:textId="77777777" w:rsidTr="00960E1E">
        <w:trPr>
          <w:jc w:val="center"/>
        </w:trPr>
        <w:tc>
          <w:tcPr>
            <w:tcW w:w="1539" w:type="dxa"/>
            <w:vAlign w:val="center"/>
            <w:hideMark/>
          </w:tcPr>
          <w:p w14:paraId="2361FEFC" w14:textId="77777777" w:rsidR="0078715E" w:rsidRPr="00824ECC" w:rsidRDefault="0078715E" w:rsidP="0078715E">
            <w:pPr>
              <w:pStyle w:val="Textocuadros-sangriaTablasu"/>
              <w:spacing w:after="0" w:line="240" w:lineRule="auto"/>
              <w:rPr>
                <w:rFonts w:ascii="Times New Roman" w:hAnsi="Times New Roman" w:cs="Times New Roman"/>
                <w:sz w:val="20"/>
                <w:szCs w:val="20"/>
              </w:rPr>
            </w:pPr>
            <w:r w:rsidRPr="00824ECC">
              <w:rPr>
                <w:rStyle w:val="helvetidacondbold"/>
                <w:rFonts w:ascii="Times New Roman" w:hAnsi="Times New Roman" w:cs="Times New Roman"/>
                <w:sz w:val="20"/>
                <w:szCs w:val="20"/>
                <w:lang w:val="en-GB"/>
              </w:rPr>
              <w:t xml:space="preserve">2.ª </w:t>
            </w:r>
            <w:proofErr w:type="spellStart"/>
            <w:r w:rsidRPr="00824ECC">
              <w:rPr>
                <w:rStyle w:val="helvetidacondbold"/>
                <w:rFonts w:ascii="Times New Roman" w:hAnsi="Times New Roman" w:cs="Times New Roman"/>
                <w:sz w:val="20"/>
                <w:szCs w:val="20"/>
                <w:lang w:val="en-GB"/>
              </w:rPr>
              <w:t>sesión</w:t>
            </w:r>
            <w:proofErr w:type="spellEnd"/>
          </w:p>
        </w:tc>
        <w:tc>
          <w:tcPr>
            <w:tcW w:w="12353" w:type="dxa"/>
            <w:gridSpan w:val="4"/>
            <w:tcMar>
              <w:top w:w="113" w:type="dxa"/>
              <w:bottom w:w="113" w:type="dxa"/>
            </w:tcMar>
            <w:vAlign w:val="center"/>
          </w:tcPr>
          <w:p w14:paraId="017FC51E"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Nos comunicamos:</w:t>
            </w:r>
            <w:r w:rsidRPr="00824ECC">
              <w:rPr>
                <w:rFonts w:ascii="Times New Roman" w:hAnsi="Times New Roman" w:cs="Times New Roman"/>
              </w:rPr>
              <w:t xml:space="preserve"> los textos periodísticos. Explicación por parte del profesor. </w:t>
            </w:r>
          </w:p>
          <w:p w14:paraId="1DB9D2E3"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Realización de las actividades. </w:t>
            </w:r>
          </w:p>
          <w:p w14:paraId="7CDC10C6"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Puesta en común.</w:t>
            </w:r>
          </w:p>
        </w:tc>
      </w:tr>
      <w:tr w:rsidR="0078715E" w:rsidRPr="00824ECC" w14:paraId="4BC63130" w14:textId="77777777" w:rsidTr="00960E1E">
        <w:trPr>
          <w:jc w:val="center"/>
        </w:trPr>
        <w:tc>
          <w:tcPr>
            <w:tcW w:w="1539" w:type="dxa"/>
            <w:vAlign w:val="center"/>
            <w:hideMark/>
          </w:tcPr>
          <w:p w14:paraId="3FFF22A2" w14:textId="77777777" w:rsidR="0078715E" w:rsidRPr="00824ECC" w:rsidRDefault="0078715E" w:rsidP="0078715E">
            <w:pPr>
              <w:pStyle w:val="Textocuadros-sangriaTablasu"/>
              <w:spacing w:after="0" w:line="240" w:lineRule="auto"/>
              <w:rPr>
                <w:rFonts w:ascii="Times New Roman" w:hAnsi="Times New Roman" w:cs="Times New Roman"/>
                <w:sz w:val="20"/>
                <w:szCs w:val="20"/>
              </w:rPr>
            </w:pPr>
            <w:r w:rsidRPr="00824ECC">
              <w:rPr>
                <w:rStyle w:val="helvetidacondbold"/>
                <w:rFonts w:ascii="Times New Roman" w:hAnsi="Times New Roman" w:cs="Times New Roman"/>
                <w:sz w:val="20"/>
                <w:szCs w:val="20"/>
                <w:lang w:val="en-GB"/>
              </w:rPr>
              <w:t xml:space="preserve">3.ª </w:t>
            </w:r>
            <w:proofErr w:type="spellStart"/>
            <w:r w:rsidRPr="00824ECC">
              <w:rPr>
                <w:rStyle w:val="helvetidacondbold"/>
                <w:rFonts w:ascii="Times New Roman" w:hAnsi="Times New Roman" w:cs="Times New Roman"/>
                <w:sz w:val="20"/>
                <w:szCs w:val="20"/>
                <w:lang w:val="en-GB"/>
              </w:rPr>
              <w:t>sesión</w:t>
            </w:r>
            <w:proofErr w:type="spellEnd"/>
          </w:p>
        </w:tc>
        <w:tc>
          <w:tcPr>
            <w:tcW w:w="12353" w:type="dxa"/>
            <w:gridSpan w:val="4"/>
            <w:tcMar>
              <w:top w:w="113" w:type="dxa"/>
              <w:bottom w:w="113" w:type="dxa"/>
            </w:tcMar>
            <w:vAlign w:val="center"/>
          </w:tcPr>
          <w:p w14:paraId="39E0839C"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 xml:space="preserve">Factoría de textos. </w:t>
            </w:r>
            <w:r w:rsidRPr="00824ECC">
              <w:rPr>
                <w:rFonts w:ascii="Times New Roman" w:hAnsi="Times New Roman" w:cs="Times New Roman"/>
              </w:rPr>
              <w:t xml:space="preserve">Explicación y puesta en marcha de la tarea. </w:t>
            </w:r>
          </w:p>
          <w:p w14:paraId="7525BA94"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Lectura de algunas de las producciones textuales elaboradas por el alumnado en la lección anterior.</w:t>
            </w:r>
          </w:p>
          <w:p w14:paraId="4373C7D6"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Evaluación grupal de dichas producciones.</w:t>
            </w:r>
          </w:p>
        </w:tc>
      </w:tr>
      <w:tr w:rsidR="0078715E" w:rsidRPr="00824ECC" w14:paraId="75003EC6" w14:textId="77777777" w:rsidTr="00960E1E">
        <w:trPr>
          <w:jc w:val="center"/>
        </w:trPr>
        <w:tc>
          <w:tcPr>
            <w:tcW w:w="1539" w:type="dxa"/>
            <w:vAlign w:val="center"/>
            <w:hideMark/>
          </w:tcPr>
          <w:p w14:paraId="0D59CD1E" w14:textId="77777777" w:rsidR="0078715E" w:rsidRPr="00824ECC" w:rsidRDefault="0078715E" w:rsidP="0078715E">
            <w:pPr>
              <w:pStyle w:val="Textocuadros-sangriaTablasu"/>
              <w:spacing w:after="0" w:line="240" w:lineRule="auto"/>
              <w:rPr>
                <w:rFonts w:ascii="Times New Roman" w:hAnsi="Times New Roman" w:cs="Times New Roman"/>
                <w:sz w:val="20"/>
                <w:szCs w:val="20"/>
              </w:rPr>
            </w:pPr>
            <w:r w:rsidRPr="00824ECC">
              <w:rPr>
                <w:rStyle w:val="helvetidacondbold"/>
                <w:rFonts w:ascii="Times New Roman" w:hAnsi="Times New Roman" w:cs="Times New Roman"/>
                <w:sz w:val="20"/>
                <w:szCs w:val="20"/>
                <w:lang w:val="en-GB"/>
              </w:rPr>
              <w:t xml:space="preserve">4.ª </w:t>
            </w:r>
            <w:proofErr w:type="spellStart"/>
            <w:r w:rsidRPr="00824ECC">
              <w:rPr>
                <w:rStyle w:val="helvetidacondbold"/>
                <w:rFonts w:ascii="Times New Roman" w:hAnsi="Times New Roman" w:cs="Times New Roman"/>
                <w:sz w:val="20"/>
                <w:szCs w:val="20"/>
                <w:lang w:val="en-GB"/>
              </w:rPr>
              <w:t>sesión</w:t>
            </w:r>
            <w:proofErr w:type="spellEnd"/>
          </w:p>
        </w:tc>
        <w:tc>
          <w:tcPr>
            <w:tcW w:w="12353" w:type="dxa"/>
            <w:gridSpan w:val="4"/>
            <w:tcMar>
              <w:top w:w="113" w:type="dxa"/>
              <w:bottom w:w="113" w:type="dxa"/>
            </w:tcMar>
            <w:vAlign w:val="center"/>
          </w:tcPr>
          <w:p w14:paraId="491EA0BC"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Literatura.</w:t>
            </w:r>
            <w:r w:rsidRPr="00824ECC">
              <w:rPr>
                <w:rFonts w:ascii="Times New Roman" w:hAnsi="Times New Roman" w:cs="Times New Roman"/>
              </w:rPr>
              <w:t xml:space="preserve"> Explicación por parte del profesor.</w:t>
            </w:r>
          </w:p>
          <w:p w14:paraId="370925E9"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Realización de tareas y actividades.</w:t>
            </w:r>
          </w:p>
        </w:tc>
      </w:tr>
      <w:tr w:rsidR="0078715E" w:rsidRPr="00824ECC" w14:paraId="5AFA0278" w14:textId="77777777" w:rsidTr="00960E1E">
        <w:trPr>
          <w:jc w:val="center"/>
        </w:trPr>
        <w:tc>
          <w:tcPr>
            <w:tcW w:w="1539" w:type="dxa"/>
            <w:vAlign w:val="center"/>
          </w:tcPr>
          <w:p w14:paraId="257517AF" w14:textId="77777777" w:rsidR="0078715E" w:rsidRPr="00824ECC" w:rsidRDefault="0078715E" w:rsidP="0078715E">
            <w:pPr>
              <w:pStyle w:val="Ningnestilodeprrafo"/>
              <w:spacing w:line="240" w:lineRule="auto"/>
              <w:rPr>
                <w:rFonts w:ascii="Times New Roman" w:hAnsi="Times New Roman"/>
                <w:sz w:val="20"/>
                <w:szCs w:val="20"/>
              </w:rPr>
            </w:pPr>
            <w:r w:rsidRPr="00824ECC">
              <w:rPr>
                <w:rStyle w:val="helvetidacondbold"/>
                <w:rFonts w:ascii="Times New Roman" w:hAnsi="Times New Roman" w:cs="Times New Roman"/>
                <w:sz w:val="20"/>
                <w:szCs w:val="20"/>
              </w:rPr>
              <w:t>5.ª sesión</w:t>
            </w:r>
          </w:p>
        </w:tc>
        <w:tc>
          <w:tcPr>
            <w:tcW w:w="12353" w:type="dxa"/>
            <w:gridSpan w:val="4"/>
            <w:tcMar>
              <w:top w:w="113" w:type="dxa"/>
              <w:bottom w:w="113" w:type="dxa"/>
            </w:tcMar>
            <w:vAlign w:val="center"/>
          </w:tcPr>
          <w:p w14:paraId="181A61D4"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 xml:space="preserve">Literatura. </w:t>
            </w:r>
            <w:r w:rsidRPr="00824ECC">
              <w:rPr>
                <w:rFonts w:ascii="Times New Roman" w:hAnsi="Times New Roman" w:cs="Times New Roman"/>
              </w:rPr>
              <w:t>Explicación por parte del profesor.</w:t>
            </w:r>
          </w:p>
          <w:p w14:paraId="4727BFE8"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Realización de tareas y actividades.</w:t>
            </w:r>
          </w:p>
        </w:tc>
      </w:tr>
      <w:tr w:rsidR="0078715E" w:rsidRPr="00824ECC" w14:paraId="68E47705" w14:textId="77777777" w:rsidTr="00960E1E">
        <w:trPr>
          <w:jc w:val="center"/>
        </w:trPr>
        <w:tc>
          <w:tcPr>
            <w:tcW w:w="1539" w:type="dxa"/>
            <w:vAlign w:val="center"/>
            <w:hideMark/>
          </w:tcPr>
          <w:p w14:paraId="443D919B" w14:textId="77777777" w:rsidR="0078715E" w:rsidRPr="00824ECC" w:rsidRDefault="0078715E" w:rsidP="0078715E">
            <w:pPr>
              <w:pStyle w:val="Ningnestilodeprrafo"/>
              <w:spacing w:line="240" w:lineRule="auto"/>
              <w:rPr>
                <w:rFonts w:ascii="Times New Roman" w:hAnsi="Times New Roman"/>
                <w:sz w:val="20"/>
                <w:szCs w:val="20"/>
              </w:rPr>
            </w:pPr>
            <w:r w:rsidRPr="00824ECC">
              <w:rPr>
                <w:rStyle w:val="helvetidacondbold"/>
                <w:rFonts w:ascii="Times New Roman" w:hAnsi="Times New Roman" w:cs="Times New Roman"/>
                <w:sz w:val="20"/>
                <w:szCs w:val="20"/>
              </w:rPr>
              <w:t>6.ª sesión</w:t>
            </w:r>
          </w:p>
        </w:tc>
        <w:tc>
          <w:tcPr>
            <w:tcW w:w="12353" w:type="dxa"/>
            <w:gridSpan w:val="4"/>
            <w:tcMar>
              <w:top w:w="113" w:type="dxa"/>
              <w:bottom w:w="113" w:type="dxa"/>
            </w:tcMar>
            <w:vAlign w:val="center"/>
          </w:tcPr>
          <w:p w14:paraId="0907C340"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 xml:space="preserve">Literatura. </w:t>
            </w:r>
            <w:r w:rsidRPr="00824ECC">
              <w:rPr>
                <w:rFonts w:ascii="Times New Roman" w:hAnsi="Times New Roman" w:cs="Times New Roman"/>
              </w:rPr>
              <w:t>Explicación por parte del profesor.</w:t>
            </w:r>
          </w:p>
          <w:p w14:paraId="09DA1CDC"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Realización de tareas y actividades. </w:t>
            </w:r>
          </w:p>
          <w:p w14:paraId="0F91D6A7"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Corrección de </w:t>
            </w:r>
            <w:proofErr w:type="gramStart"/>
            <w:r w:rsidRPr="00824ECC">
              <w:rPr>
                <w:rFonts w:ascii="Times New Roman" w:hAnsi="Times New Roman" w:cs="Times New Roman"/>
              </w:rPr>
              <w:t>las mismas</w:t>
            </w:r>
            <w:proofErr w:type="gramEnd"/>
            <w:r w:rsidRPr="00824ECC">
              <w:rPr>
                <w:rFonts w:ascii="Times New Roman" w:hAnsi="Times New Roman" w:cs="Times New Roman"/>
              </w:rPr>
              <w:t xml:space="preserve"> y puesta en común.</w:t>
            </w:r>
          </w:p>
        </w:tc>
      </w:tr>
      <w:tr w:rsidR="0078715E" w:rsidRPr="00824ECC" w14:paraId="5AE4A95E" w14:textId="77777777" w:rsidTr="00960E1E">
        <w:trPr>
          <w:jc w:val="center"/>
        </w:trPr>
        <w:tc>
          <w:tcPr>
            <w:tcW w:w="1539" w:type="dxa"/>
            <w:vAlign w:val="center"/>
            <w:hideMark/>
          </w:tcPr>
          <w:p w14:paraId="1FB6D70E" w14:textId="77777777" w:rsidR="0078715E" w:rsidRPr="00824ECC" w:rsidRDefault="0078715E" w:rsidP="0078715E">
            <w:pPr>
              <w:pStyle w:val="Ningnestilodeprrafo"/>
              <w:spacing w:line="240" w:lineRule="auto"/>
              <w:rPr>
                <w:rFonts w:ascii="Times New Roman" w:hAnsi="Times New Roman"/>
                <w:sz w:val="20"/>
                <w:szCs w:val="20"/>
              </w:rPr>
            </w:pPr>
            <w:r w:rsidRPr="00824ECC">
              <w:rPr>
                <w:rStyle w:val="helvetidacondbold"/>
                <w:rFonts w:ascii="Times New Roman" w:hAnsi="Times New Roman" w:cs="Times New Roman"/>
                <w:sz w:val="20"/>
                <w:szCs w:val="20"/>
              </w:rPr>
              <w:t>7.ª sesión</w:t>
            </w:r>
          </w:p>
        </w:tc>
        <w:tc>
          <w:tcPr>
            <w:tcW w:w="12353" w:type="dxa"/>
            <w:gridSpan w:val="4"/>
            <w:tcMar>
              <w:top w:w="113" w:type="dxa"/>
              <w:bottom w:w="113" w:type="dxa"/>
            </w:tcMar>
            <w:vAlign w:val="center"/>
          </w:tcPr>
          <w:p w14:paraId="4464FE91"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Taller literario.</w:t>
            </w:r>
            <w:r w:rsidRPr="00824ECC">
              <w:rPr>
                <w:rFonts w:ascii="Times New Roman" w:hAnsi="Times New Roman" w:cs="Times New Roman"/>
              </w:rPr>
              <w:t xml:space="preserve"> </w:t>
            </w:r>
          </w:p>
          <w:p w14:paraId="7186C947"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Realización de la tarea. Puesta en común de la misma.</w:t>
            </w:r>
          </w:p>
        </w:tc>
      </w:tr>
      <w:tr w:rsidR="0078715E" w:rsidRPr="00824ECC" w14:paraId="7D8514B9" w14:textId="77777777" w:rsidTr="00960E1E">
        <w:trPr>
          <w:jc w:val="center"/>
        </w:trPr>
        <w:tc>
          <w:tcPr>
            <w:tcW w:w="1539" w:type="dxa"/>
            <w:vAlign w:val="center"/>
            <w:hideMark/>
          </w:tcPr>
          <w:p w14:paraId="11426FAA" w14:textId="77777777" w:rsidR="0078715E" w:rsidRPr="00824ECC" w:rsidRDefault="0078715E" w:rsidP="0078715E">
            <w:pPr>
              <w:pStyle w:val="Ningnestilodeprrafo"/>
              <w:spacing w:line="240" w:lineRule="auto"/>
              <w:rPr>
                <w:rFonts w:ascii="Times New Roman" w:hAnsi="Times New Roman"/>
                <w:sz w:val="20"/>
                <w:szCs w:val="20"/>
              </w:rPr>
            </w:pPr>
            <w:r w:rsidRPr="00824ECC">
              <w:rPr>
                <w:rStyle w:val="helvetidacondbold"/>
                <w:rFonts w:ascii="Times New Roman" w:hAnsi="Times New Roman" w:cs="Times New Roman"/>
                <w:sz w:val="20"/>
                <w:szCs w:val="20"/>
              </w:rPr>
              <w:t>8.ª sesión</w:t>
            </w:r>
          </w:p>
        </w:tc>
        <w:tc>
          <w:tcPr>
            <w:tcW w:w="12353" w:type="dxa"/>
            <w:gridSpan w:val="4"/>
            <w:tcMar>
              <w:top w:w="113" w:type="dxa"/>
              <w:bottom w:w="113" w:type="dxa"/>
            </w:tcMar>
            <w:vAlign w:val="center"/>
          </w:tcPr>
          <w:p w14:paraId="3CC2918B"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 xml:space="preserve">Lengua: </w:t>
            </w:r>
            <w:r w:rsidRPr="00824ECC">
              <w:rPr>
                <w:rFonts w:ascii="Times New Roman" w:hAnsi="Times New Roman" w:cs="Times New Roman"/>
              </w:rPr>
              <w:t xml:space="preserve">el adverbio. Explicación del profesor. </w:t>
            </w:r>
          </w:p>
          <w:p w14:paraId="0F565199"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lastRenderedPageBreak/>
              <w:t xml:space="preserve">Realización de las actividades y corrección de </w:t>
            </w:r>
            <w:proofErr w:type="gramStart"/>
            <w:r w:rsidRPr="00824ECC">
              <w:rPr>
                <w:rFonts w:ascii="Times New Roman" w:hAnsi="Times New Roman" w:cs="Times New Roman"/>
              </w:rPr>
              <w:t>las mismas</w:t>
            </w:r>
            <w:proofErr w:type="gramEnd"/>
            <w:r w:rsidRPr="00824ECC">
              <w:rPr>
                <w:rFonts w:ascii="Times New Roman" w:hAnsi="Times New Roman" w:cs="Times New Roman"/>
              </w:rPr>
              <w:t>.</w:t>
            </w:r>
          </w:p>
        </w:tc>
      </w:tr>
      <w:tr w:rsidR="0078715E" w:rsidRPr="00824ECC" w14:paraId="1030FB8D" w14:textId="77777777" w:rsidTr="00960E1E">
        <w:trPr>
          <w:jc w:val="center"/>
        </w:trPr>
        <w:tc>
          <w:tcPr>
            <w:tcW w:w="1539" w:type="dxa"/>
            <w:vAlign w:val="center"/>
            <w:hideMark/>
          </w:tcPr>
          <w:p w14:paraId="7578FB9C" w14:textId="77777777" w:rsidR="0078715E" w:rsidRPr="00824ECC" w:rsidRDefault="0078715E" w:rsidP="0078715E">
            <w:pPr>
              <w:pStyle w:val="Ningnestilodeprrafo"/>
              <w:spacing w:line="240" w:lineRule="auto"/>
              <w:rPr>
                <w:rFonts w:ascii="Times New Roman" w:hAnsi="Times New Roman"/>
                <w:sz w:val="20"/>
                <w:szCs w:val="20"/>
              </w:rPr>
            </w:pPr>
            <w:r w:rsidRPr="00824ECC">
              <w:rPr>
                <w:rStyle w:val="helvetidacondbold"/>
                <w:rFonts w:ascii="Times New Roman" w:hAnsi="Times New Roman" w:cs="Times New Roman"/>
                <w:sz w:val="20"/>
                <w:szCs w:val="20"/>
              </w:rPr>
              <w:lastRenderedPageBreak/>
              <w:t>9.ª sesión</w:t>
            </w:r>
          </w:p>
        </w:tc>
        <w:tc>
          <w:tcPr>
            <w:tcW w:w="12353" w:type="dxa"/>
            <w:gridSpan w:val="4"/>
            <w:tcMar>
              <w:top w:w="113" w:type="dxa"/>
              <w:bottom w:w="113" w:type="dxa"/>
            </w:tcMar>
            <w:vAlign w:val="center"/>
          </w:tcPr>
          <w:p w14:paraId="3D5979FF"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 xml:space="preserve">Lengua: </w:t>
            </w:r>
            <w:r w:rsidRPr="00824ECC">
              <w:rPr>
                <w:rFonts w:ascii="Times New Roman" w:hAnsi="Times New Roman" w:cs="Times New Roman"/>
              </w:rPr>
              <w:t xml:space="preserve">el adverbio. Explicación del profesor. </w:t>
            </w:r>
          </w:p>
          <w:p w14:paraId="2CA9FBE3"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Realización de las actividades y corrección de </w:t>
            </w:r>
            <w:proofErr w:type="gramStart"/>
            <w:r w:rsidRPr="00824ECC">
              <w:rPr>
                <w:rFonts w:ascii="Times New Roman" w:hAnsi="Times New Roman" w:cs="Times New Roman"/>
              </w:rPr>
              <w:t>las mismas</w:t>
            </w:r>
            <w:proofErr w:type="gramEnd"/>
            <w:r w:rsidRPr="00824ECC">
              <w:rPr>
                <w:rFonts w:ascii="Times New Roman" w:hAnsi="Times New Roman" w:cs="Times New Roman"/>
              </w:rPr>
              <w:t>.</w:t>
            </w:r>
          </w:p>
        </w:tc>
      </w:tr>
      <w:tr w:rsidR="0078715E" w:rsidRPr="00824ECC" w14:paraId="12932AEE" w14:textId="77777777" w:rsidTr="00960E1E">
        <w:trPr>
          <w:jc w:val="center"/>
        </w:trPr>
        <w:tc>
          <w:tcPr>
            <w:tcW w:w="1539" w:type="dxa"/>
            <w:vAlign w:val="center"/>
            <w:hideMark/>
          </w:tcPr>
          <w:p w14:paraId="422EF9A8" w14:textId="77777777" w:rsidR="0078715E" w:rsidRPr="00824ECC" w:rsidRDefault="0078715E" w:rsidP="0078715E">
            <w:pPr>
              <w:pStyle w:val="Ningnestilodeprrafo"/>
              <w:spacing w:line="240" w:lineRule="auto"/>
              <w:rPr>
                <w:rFonts w:ascii="Times New Roman" w:hAnsi="Times New Roman"/>
                <w:sz w:val="20"/>
                <w:szCs w:val="20"/>
              </w:rPr>
            </w:pPr>
            <w:r w:rsidRPr="00824ECC">
              <w:rPr>
                <w:rStyle w:val="helvetidacondbold"/>
                <w:rFonts w:ascii="Times New Roman" w:hAnsi="Times New Roman" w:cs="Times New Roman"/>
                <w:sz w:val="20"/>
                <w:szCs w:val="20"/>
              </w:rPr>
              <w:t>10.ª sesión</w:t>
            </w:r>
          </w:p>
        </w:tc>
        <w:tc>
          <w:tcPr>
            <w:tcW w:w="12353" w:type="dxa"/>
            <w:gridSpan w:val="4"/>
            <w:tcMar>
              <w:top w:w="113" w:type="dxa"/>
              <w:bottom w:w="113" w:type="dxa"/>
            </w:tcMar>
            <w:vAlign w:val="center"/>
          </w:tcPr>
          <w:p w14:paraId="1F2C8D08"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b/>
                <w:bCs/>
                <w:lang w:val="es-ES"/>
              </w:rPr>
              <w:t>Laboratorio de Lengua.</w:t>
            </w:r>
            <w:r w:rsidRPr="00824ECC">
              <w:rPr>
                <w:rFonts w:ascii="Times New Roman" w:hAnsi="Times New Roman" w:cs="Times New Roman"/>
              </w:rPr>
              <w:t xml:space="preserve"> </w:t>
            </w:r>
          </w:p>
          <w:p w14:paraId="0B2B2E12"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Realización de la tarea y corrección de </w:t>
            </w:r>
            <w:proofErr w:type="gramStart"/>
            <w:r w:rsidRPr="00824ECC">
              <w:rPr>
                <w:rFonts w:ascii="Times New Roman" w:hAnsi="Times New Roman" w:cs="Times New Roman"/>
              </w:rPr>
              <w:t>la misma</w:t>
            </w:r>
            <w:proofErr w:type="gramEnd"/>
            <w:r w:rsidRPr="00824ECC">
              <w:rPr>
                <w:rFonts w:ascii="Times New Roman" w:hAnsi="Times New Roman" w:cs="Times New Roman"/>
              </w:rPr>
              <w:t>.</w:t>
            </w:r>
          </w:p>
        </w:tc>
      </w:tr>
      <w:tr w:rsidR="0078715E" w:rsidRPr="00824ECC" w14:paraId="6E55D73D" w14:textId="77777777" w:rsidTr="00960E1E">
        <w:trPr>
          <w:jc w:val="center"/>
        </w:trPr>
        <w:tc>
          <w:tcPr>
            <w:tcW w:w="1539" w:type="dxa"/>
            <w:vAlign w:val="center"/>
          </w:tcPr>
          <w:p w14:paraId="32E29D64" w14:textId="77777777" w:rsidR="0078715E" w:rsidRPr="00824ECC" w:rsidRDefault="0078715E" w:rsidP="0078715E">
            <w:pPr>
              <w:pStyle w:val="Ningnestilodeprrafo"/>
              <w:spacing w:line="240" w:lineRule="auto"/>
              <w:rPr>
                <w:rStyle w:val="helvetidacondbold"/>
                <w:rFonts w:ascii="Times New Roman" w:hAnsi="Times New Roman" w:cs="Times New Roman"/>
                <w:sz w:val="20"/>
                <w:szCs w:val="20"/>
              </w:rPr>
            </w:pPr>
            <w:r w:rsidRPr="00824ECC">
              <w:rPr>
                <w:rStyle w:val="helvetidacondbold"/>
                <w:rFonts w:ascii="Times New Roman" w:hAnsi="Times New Roman" w:cs="Times New Roman"/>
                <w:sz w:val="20"/>
                <w:szCs w:val="20"/>
              </w:rPr>
              <w:t>11.ª sesión</w:t>
            </w:r>
          </w:p>
        </w:tc>
        <w:tc>
          <w:tcPr>
            <w:tcW w:w="12353" w:type="dxa"/>
            <w:gridSpan w:val="4"/>
            <w:tcMar>
              <w:top w:w="113" w:type="dxa"/>
              <w:bottom w:w="113" w:type="dxa"/>
            </w:tcMar>
            <w:vAlign w:val="center"/>
          </w:tcPr>
          <w:p w14:paraId="3ABCD042"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Elaboración de las actividades de ortografía. </w:t>
            </w:r>
          </w:p>
          <w:p w14:paraId="788E4007"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Elaboración de las actividades de comprensión y expresión oral.</w:t>
            </w:r>
          </w:p>
          <w:p w14:paraId="043B3466"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Puesta en común y corrección de </w:t>
            </w:r>
            <w:proofErr w:type="gramStart"/>
            <w:r w:rsidRPr="00824ECC">
              <w:rPr>
                <w:rFonts w:ascii="Times New Roman" w:hAnsi="Times New Roman" w:cs="Times New Roman"/>
              </w:rPr>
              <w:t>las mismas</w:t>
            </w:r>
            <w:proofErr w:type="gramEnd"/>
            <w:r w:rsidRPr="00824ECC">
              <w:rPr>
                <w:rFonts w:ascii="Times New Roman" w:hAnsi="Times New Roman" w:cs="Times New Roman"/>
              </w:rPr>
              <w:t>.</w:t>
            </w:r>
          </w:p>
        </w:tc>
      </w:tr>
      <w:tr w:rsidR="0078715E" w:rsidRPr="00824ECC" w14:paraId="1B8754F6" w14:textId="77777777" w:rsidTr="00960E1E">
        <w:trPr>
          <w:jc w:val="center"/>
        </w:trPr>
        <w:tc>
          <w:tcPr>
            <w:tcW w:w="1539" w:type="dxa"/>
            <w:vAlign w:val="center"/>
          </w:tcPr>
          <w:p w14:paraId="6E2F231D" w14:textId="77777777" w:rsidR="0078715E" w:rsidRPr="00824ECC" w:rsidRDefault="0078715E" w:rsidP="0078715E">
            <w:pPr>
              <w:pStyle w:val="Ningnestilodeprrafo"/>
              <w:spacing w:line="240" w:lineRule="auto"/>
              <w:rPr>
                <w:rStyle w:val="helvetidacondbold"/>
                <w:rFonts w:ascii="Times New Roman" w:hAnsi="Times New Roman" w:cs="Times New Roman"/>
                <w:sz w:val="20"/>
                <w:szCs w:val="20"/>
              </w:rPr>
            </w:pPr>
            <w:r w:rsidRPr="00824ECC">
              <w:rPr>
                <w:rStyle w:val="helvetidacondbold"/>
                <w:rFonts w:ascii="Times New Roman" w:hAnsi="Times New Roman" w:cs="Times New Roman"/>
                <w:sz w:val="20"/>
                <w:szCs w:val="20"/>
              </w:rPr>
              <w:t>12.ª sesión</w:t>
            </w:r>
          </w:p>
        </w:tc>
        <w:tc>
          <w:tcPr>
            <w:tcW w:w="12353" w:type="dxa"/>
            <w:gridSpan w:val="4"/>
            <w:tcMar>
              <w:top w:w="113" w:type="dxa"/>
              <w:bottom w:w="113" w:type="dxa"/>
            </w:tcMar>
            <w:vAlign w:val="center"/>
          </w:tcPr>
          <w:p w14:paraId="2162F55D" w14:textId="77777777" w:rsidR="0078715E" w:rsidRPr="00824ECC" w:rsidRDefault="0078715E" w:rsidP="0078715E">
            <w:pPr>
              <w:pStyle w:val="Textotablas-sangs-estianiTablas"/>
              <w:spacing w:line="240" w:lineRule="auto"/>
              <w:rPr>
                <w:rFonts w:ascii="Times New Roman" w:hAnsi="Times New Roman" w:cs="Times New Roman"/>
                <w:b/>
                <w:bCs/>
                <w:lang w:val="es-ES"/>
              </w:rPr>
            </w:pPr>
            <w:r w:rsidRPr="00824ECC">
              <w:rPr>
                <w:rFonts w:ascii="Times New Roman" w:hAnsi="Times New Roman" w:cs="Times New Roman"/>
                <w:b/>
                <w:bCs/>
                <w:lang w:val="es-ES"/>
              </w:rPr>
              <w:t xml:space="preserve">Repasa la unidad. </w:t>
            </w:r>
          </w:p>
          <w:p w14:paraId="6C6BC4ED"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Resumen del profesor con los contenidos básicos de la unidad. </w:t>
            </w:r>
          </w:p>
          <w:p w14:paraId="7D6EB79F" w14:textId="77777777" w:rsidR="0078715E" w:rsidRPr="00824ECC" w:rsidRDefault="0078715E" w:rsidP="0078715E">
            <w:pPr>
              <w:pStyle w:val="Textotablas-sangs-estianiTablas"/>
              <w:spacing w:line="240" w:lineRule="auto"/>
              <w:rPr>
                <w:rFonts w:ascii="Times New Roman" w:hAnsi="Times New Roman" w:cs="Times New Roman"/>
              </w:rPr>
            </w:pPr>
            <w:r w:rsidRPr="00824ECC">
              <w:rPr>
                <w:rFonts w:ascii="Times New Roman" w:hAnsi="Times New Roman" w:cs="Times New Roman"/>
              </w:rPr>
              <w:t xml:space="preserve">Realización de las actividades de repaso y corrección de </w:t>
            </w:r>
            <w:proofErr w:type="gramStart"/>
            <w:r w:rsidRPr="00824ECC">
              <w:rPr>
                <w:rFonts w:ascii="Times New Roman" w:hAnsi="Times New Roman" w:cs="Times New Roman"/>
              </w:rPr>
              <w:t>las mismas</w:t>
            </w:r>
            <w:proofErr w:type="gramEnd"/>
            <w:r w:rsidRPr="00824ECC">
              <w:rPr>
                <w:rFonts w:ascii="Times New Roman" w:hAnsi="Times New Roman" w:cs="Times New Roman"/>
              </w:rPr>
              <w:t>.</w:t>
            </w:r>
          </w:p>
        </w:tc>
      </w:tr>
    </w:tbl>
    <w:p w14:paraId="31D32122" w14:textId="77777777" w:rsidR="001C37D6" w:rsidRPr="00824ECC" w:rsidRDefault="001C37D6" w:rsidP="001C37D6">
      <w:pPr>
        <w:rPr>
          <w:rFonts w:ascii="Times New Roman" w:hAnsi="Times New Roman"/>
          <w:color w:val="00000A"/>
          <w:sz w:val="20"/>
          <w:szCs w:val="20"/>
        </w:rPr>
        <w:sectPr w:rsidR="001C37D6" w:rsidRPr="00824ECC" w:rsidSect="00061DD0">
          <w:pgSz w:w="16838" w:h="11906" w:orient="landscape"/>
          <w:pgMar w:top="1701" w:right="1418" w:bottom="1701" w:left="1418" w:header="709" w:footer="709" w:gutter="0"/>
          <w:cols w:space="708"/>
          <w:docGrid w:linePitch="360"/>
        </w:sectPr>
      </w:pPr>
    </w:p>
    <w:p w14:paraId="0BAADEEF" w14:textId="77777777" w:rsidR="00AD0E7F" w:rsidRPr="00AD0E7F" w:rsidRDefault="00AD0E7F" w:rsidP="00AD0E7F">
      <w:pPr>
        <w:pStyle w:val="00NIVELEPIGRAFE12020"/>
        <w:rPr>
          <w:lang w:eastAsia="zh-CN"/>
        </w:rPr>
      </w:pPr>
      <w:r w:rsidRPr="00AD0E7F">
        <w:rPr>
          <w:lang w:eastAsia="zh-CN"/>
        </w:rPr>
        <w:lastRenderedPageBreak/>
        <w:t>3. Metodología: orientaciones, estrategias metodológicas y claves didácticas</w:t>
      </w:r>
    </w:p>
    <w:p w14:paraId="3537388A" w14:textId="77777777" w:rsidR="00AD0E7F" w:rsidRPr="00AD0E7F" w:rsidRDefault="00AD0E7F" w:rsidP="00915B24">
      <w:pPr>
        <w:pStyle w:val="00TEXTOGENERAL2020"/>
        <w:rPr>
          <w:lang w:eastAsia="zh-CN"/>
        </w:rPr>
      </w:pPr>
      <w:r w:rsidRPr="00AD0E7F">
        <w:rPr>
          <w:lang w:eastAsia="zh-CN"/>
        </w:rPr>
        <w:t xml:space="preserve">Como es habitual en todo el curso, planteamos una metodología abierta, flexible y participativa. </w:t>
      </w:r>
    </w:p>
    <w:p w14:paraId="2280C513" w14:textId="77777777" w:rsidR="00AD0E7F" w:rsidRPr="00AD0E7F" w:rsidRDefault="00AD0E7F" w:rsidP="00915B24">
      <w:pPr>
        <w:pStyle w:val="00TEXTOGENERAL2020"/>
        <w:rPr>
          <w:lang w:eastAsia="zh-CN"/>
        </w:rPr>
      </w:pPr>
      <w:r w:rsidRPr="00AD0E7F">
        <w:rPr>
          <w:lang w:eastAsia="zh-CN"/>
        </w:rPr>
        <w:t xml:space="preserve">Como norma general, el docente dará las explicaciones básicas de cada epígrafe, interpelando al alumnado y recibiendo sus intervenciones (para valorar de esta manera sus conocimientos previos y ajustarse al nivel del grupo-clase). Tras las explicaciones, se pasará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orientará las producciones lingüísticas del alumnado, resolviendo asimismo sus dudas. </w:t>
      </w:r>
    </w:p>
    <w:p w14:paraId="4115338F" w14:textId="77777777" w:rsidR="00AD0E7F" w:rsidRPr="00AD0E7F" w:rsidRDefault="00AD0E7F" w:rsidP="00915B24">
      <w:pPr>
        <w:pStyle w:val="00TEXTOGENERAL2020"/>
        <w:rPr>
          <w:lang w:eastAsia="zh-CN"/>
        </w:rPr>
      </w:pPr>
      <w:r w:rsidRPr="00AD0E7F">
        <w:rPr>
          <w:lang w:eastAsia="zh-CN"/>
        </w:rPr>
        <w:t xml:space="preserve">Como siempre, hemos de tener presente una serie de recomendaciones metodológicas: </w:t>
      </w:r>
    </w:p>
    <w:p w14:paraId="6567BDA1" w14:textId="77777777" w:rsidR="00AD0E7F" w:rsidRPr="00AD0E7F" w:rsidRDefault="00AD0E7F" w:rsidP="00824ECC">
      <w:pPr>
        <w:pStyle w:val="00TEXTOBOLICHE2020"/>
        <w:jc w:val="both"/>
      </w:pPr>
      <w:r w:rsidRPr="00AD0E7F">
        <w:t xml:space="preserve">El aprendizaje del alumno tiene que resultar </w:t>
      </w:r>
      <w:r w:rsidRPr="00AD0E7F">
        <w:rPr>
          <w:rFonts w:ascii="TimesNewRomanMTStd-Bold" w:hAnsi="TimesNewRomanMTStd-Bold" w:cs="TimesNewRomanMTStd-Bold"/>
          <w:b/>
          <w:bCs/>
        </w:rPr>
        <w:t xml:space="preserve">significativo, </w:t>
      </w:r>
      <w:r w:rsidRPr="00AD0E7F">
        <w:t xml:space="preserve">es decir, debe partir de su propia experiencia y debe adaptarse a sus necesidades. En cada unidad es posible aplicar los contenidos a textos muy diversos procedentes de fuentes e intereses muy cercanos al alumnado: periódicos locales o juveniles, información local procedente de radio, televisión o Internet, publicidad o propaganda dirigida a la población juvenil, leyendas locales, etc. </w:t>
      </w:r>
    </w:p>
    <w:p w14:paraId="57E2AAAB" w14:textId="77777777" w:rsidR="00AD0E7F" w:rsidRPr="00AD0E7F" w:rsidRDefault="00AD0E7F" w:rsidP="00824ECC">
      <w:pPr>
        <w:pStyle w:val="00TEXTOBOLICHE2020"/>
        <w:jc w:val="both"/>
      </w:pPr>
      <w:r w:rsidRPr="00AD0E7F">
        <w:t xml:space="preserve">Para la elaboración de textos propios no proponemos soluciones cerradas ni fórmulas, sino que las </w:t>
      </w:r>
      <w:r w:rsidRPr="00AD0E7F">
        <w:rPr>
          <w:rFonts w:ascii="TimesNewRomanMTStd-Bold" w:hAnsi="TimesNewRomanMTStd-Bold" w:cs="TimesNewRomanMTStd-Bold"/>
          <w:b/>
          <w:bCs/>
        </w:rPr>
        <w:t xml:space="preserve">orientaciones </w:t>
      </w:r>
      <w:r w:rsidRPr="00AD0E7F">
        <w:t xml:space="preserve">han de ser un estímulo para el aprendizaje, que tiene que ser elaborado por el propio alumno. </w:t>
      </w:r>
    </w:p>
    <w:p w14:paraId="2DBA5284" w14:textId="77777777" w:rsidR="00AD0E7F" w:rsidRPr="00AD0E7F" w:rsidRDefault="00AD0E7F" w:rsidP="00824ECC">
      <w:pPr>
        <w:pStyle w:val="00TEXTOBOLICHE2020"/>
        <w:jc w:val="both"/>
      </w:pPr>
      <w:r w:rsidRPr="00AD0E7F">
        <w:t xml:space="preserve">El papel del docente es el de </w:t>
      </w:r>
      <w:r w:rsidRPr="00AD0E7F">
        <w:rPr>
          <w:rFonts w:ascii="TimesNewRomanMTStd-Bold" w:hAnsi="TimesNewRomanMTStd-Bold" w:cs="TimesNewRomanMTStd-Bold"/>
          <w:b/>
          <w:bCs/>
        </w:rPr>
        <w:t xml:space="preserve">dinamizador </w:t>
      </w:r>
      <w:r w:rsidRPr="00AD0E7F">
        <w:t xml:space="preserve">del aula. Tiene que estimular al alumno a la creación, la participación, la búsqueda de la información y la organización de </w:t>
      </w:r>
      <w:proofErr w:type="gramStart"/>
      <w:r w:rsidRPr="00AD0E7F">
        <w:t>la misma</w:t>
      </w:r>
      <w:proofErr w:type="gramEnd"/>
      <w:r w:rsidRPr="00AD0E7F">
        <w:t xml:space="preserve">. Ellos son los protagonistas de su propio aprendizaje. </w:t>
      </w:r>
    </w:p>
    <w:p w14:paraId="5FFC571C" w14:textId="77777777" w:rsidR="00AD0E7F" w:rsidRPr="00AD0E7F" w:rsidRDefault="00AD0E7F" w:rsidP="00824ECC">
      <w:pPr>
        <w:pStyle w:val="00TEXTOBOLICHE2020"/>
        <w:jc w:val="both"/>
      </w:pPr>
      <w:r w:rsidRPr="00AD0E7F">
        <w:t xml:space="preserve">Los textos, imágenes y actividades propuestas representan un </w:t>
      </w:r>
      <w:r w:rsidRPr="00AD0E7F">
        <w:rPr>
          <w:rFonts w:ascii="TimesNewRomanMTStd-Bold" w:hAnsi="TimesNewRomanMTStd-Bold" w:cs="TimesNewRomanMTStd-Bold"/>
          <w:b/>
          <w:bCs/>
        </w:rPr>
        <w:t xml:space="preserve">estímulo </w:t>
      </w:r>
      <w:r w:rsidRPr="00AD0E7F">
        <w:t xml:space="preserve">para la reflexión acerca de la </w:t>
      </w:r>
      <w:r w:rsidRPr="00AD0E7F">
        <w:rPr>
          <w:rFonts w:ascii="TimesNewRomanMTStd-Bold" w:hAnsi="TimesNewRomanMTStd-Bold" w:cs="TimesNewRomanMTStd-Bold"/>
          <w:b/>
          <w:bCs/>
        </w:rPr>
        <w:t xml:space="preserve">realidad, </w:t>
      </w:r>
      <w:r w:rsidRPr="00AD0E7F">
        <w:t xml:space="preserve">el lenguaje y la opinión crítica, pero no son excluyentes. Los alumnos pueden proponer otros textos para su trabajo en el aula. </w:t>
      </w:r>
    </w:p>
    <w:p w14:paraId="6EA6C01C" w14:textId="77777777" w:rsidR="00AD0E7F" w:rsidRPr="00AD0E7F" w:rsidRDefault="00AD0E7F" w:rsidP="00824ECC">
      <w:pPr>
        <w:pStyle w:val="00TEXTOBOLICHE2020"/>
        <w:jc w:val="both"/>
      </w:pPr>
      <w:r w:rsidRPr="00AD0E7F">
        <w:t xml:space="preserve">Tanto el profesor como los compañeros de clase tienen un papel importante a la hora de leer, comentar y analizar las respuestas de las actividades y los textos propuestos como tareas. Se debe crear un clima de </w:t>
      </w:r>
      <w:r w:rsidRPr="00AD0E7F">
        <w:rPr>
          <w:rFonts w:ascii="TimesNewRomanMTStd-Bold" w:hAnsi="TimesNewRomanMTStd-Bold" w:cs="TimesNewRomanMTStd-Bold"/>
          <w:b/>
          <w:bCs/>
        </w:rPr>
        <w:t xml:space="preserve">confianza </w:t>
      </w:r>
      <w:r w:rsidRPr="00AD0E7F">
        <w:t xml:space="preserve">en el que los alumnos se sientan motivados a la participación, comentando, analizando y exponiendo sus conclusiones acerca de cada contenido teórico o de cada actividad o tarea que se desarrolle en el aula. </w:t>
      </w:r>
    </w:p>
    <w:p w14:paraId="0E24E471" w14:textId="77777777" w:rsidR="00AD0E7F" w:rsidRPr="00AD0E7F" w:rsidRDefault="00AD0E7F" w:rsidP="00824ECC">
      <w:pPr>
        <w:pStyle w:val="00TEXTOBOLICHE2020"/>
        <w:jc w:val="both"/>
      </w:pPr>
      <w:r w:rsidRPr="00AD0E7F">
        <w:t xml:space="preserve">Es importante que el alumno recoja sus ideas previas sobre los contenidos de la unidad en el cuaderno de trabajo para que pueda contrastarlas con los aprendizajes adquiridos al final de </w:t>
      </w:r>
      <w:proofErr w:type="gramStart"/>
      <w:r w:rsidRPr="00AD0E7F">
        <w:t>la misma</w:t>
      </w:r>
      <w:proofErr w:type="gramEnd"/>
      <w:r w:rsidRPr="00AD0E7F">
        <w:t xml:space="preserve"> y ver así su propia progresión. </w:t>
      </w:r>
    </w:p>
    <w:p w14:paraId="385C76AD" w14:textId="77777777" w:rsidR="00AD0E7F" w:rsidRPr="00AD0E7F" w:rsidRDefault="00AD0E7F" w:rsidP="00824ECC">
      <w:pPr>
        <w:pStyle w:val="00TEXTOBOLICHE2020"/>
        <w:jc w:val="both"/>
      </w:pPr>
      <w:r w:rsidRPr="00AD0E7F">
        <w:t>Siempre que sea posible se propondrá el trabajar en grupo. La creación colectiva favorece la cohesión y el respeto entre los alumnos.</w:t>
      </w:r>
    </w:p>
    <w:p w14:paraId="4E41AA75" w14:textId="77777777" w:rsidR="00AD0E7F" w:rsidRPr="00AD0E7F" w:rsidRDefault="00AD0E7F" w:rsidP="00915B24">
      <w:pPr>
        <w:pStyle w:val="00EPGRAFE2020"/>
        <w:rPr>
          <w:lang w:eastAsia="zh-CN"/>
        </w:rPr>
      </w:pPr>
      <w:r w:rsidRPr="00AD0E7F">
        <w:rPr>
          <w:lang w:eastAsia="zh-CN"/>
        </w:rPr>
        <w:t xml:space="preserve">Presentación. Lectura inicial </w:t>
      </w:r>
      <w:r w:rsidRPr="00AD0E7F">
        <w:rPr>
          <w:rFonts w:ascii="TimesNewRomanMTStd" w:hAnsi="TimesNewRomanMTStd" w:cs="TimesNewRomanMTStd"/>
          <w:spacing w:val="159"/>
          <w:lang w:eastAsia="zh-CN"/>
        </w:rPr>
        <w:t xml:space="preserve"> </w:t>
      </w:r>
    </w:p>
    <w:p w14:paraId="48351BA7" w14:textId="77777777" w:rsidR="00AD0E7F" w:rsidRPr="00AD0E7F" w:rsidRDefault="00AD0E7F" w:rsidP="00915B24">
      <w:pPr>
        <w:pStyle w:val="00TEXTOGENERAL2020"/>
        <w:rPr>
          <w:lang w:eastAsia="zh-CN"/>
        </w:rPr>
      </w:pPr>
      <w:r w:rsidRPr="00AD0E7F">
        <w:rPr>
          <w:lang w:eastAsia="zh-CN"/>
        </w:rPr>
        <w:t xml:space="preserve">La unidad 9 comienza de forma diferente al resto, pues presenta dos textos distintos, de distinta naturaleza (ficción y no ficción), que tienen un tema común: la función de la risa o el sentido del humor. Hemos elegido este contraste de lectura entre un texto literario y uno no literario para que el alumno pueda apreciar las diferencias de ambos textos escritos. </w:t>
      </w:r>
    </w:p>
    <w:p w14:paraId="3872A4A5" w14:textId="77777777" w:rsidR="00AD0E7F" w:rsidRPr="00AD0E7F" w:rsidRDefault="00AD0E7F" w:rsidP="00915B24">
      <w:pPr>
        <w:pStyle w:val="00TEXTOGENERAL2020"/>
        <w:rPr>
          <w:lang w:eastAsia="zh-CN"/>
        </w:rPr>
      </w:pPr>
      <w:r w:rsidRPr="00AD0E7F">
        <w:rPr>
          <w:lang w:eastAsia="zh-CN"/>
        </w:rPr>
        <w:t>Hemos elegido un microrrelato, subgénero narrativo que se estudia en la unidad, del autor uruguayo Eduardo Galeano: «Celebración de la risa». A continuación, aparece una adaptación de una noticia que habla sobre los beneficios de la risa para la salud física, psicológica y social.</w:t>
      </w:r>
    </w:p>
    <w:p w14:paraId="212312A7" w14:textId="77777777" w:rsidR="00AD0E7F" w:rsidRPr="00915B24" w:rsidRDefault="00AD0E7F" w:rsidP="00915B24">
      <w:pPr>
        <w:pStyle w:val="00EPGRAFE2020"/>
      </w:pPr>
      <w:r w:rsidRPr="00AD0E7F">
        <w:rPr>
          <w:lang w:eastAsia="zh-CN"/>
        </w:rPr>
        <w:t xml:space="preserve">Nos comunicamos. Los textos periodísticos </w:t>
      </w:r>
    </w:p>
    <w:p w14:paraId="598F59CC" w14:textId="56AA5EE5" w:rsidR="00AD0E7F" w:rsidRDefault="00AD0E7F" w:rsidP="00915B24">
      <w:pPr>
        <w:pStyle w:val="00TEXTOGENERAL2020"/>
        <w:rPr>
          <w:lang w:eastAsia="zh-CN"/>
        </w:rPr>
      </w:pPr>
      <w:r w:rsidRPr="00AD0E7F">
        <w:rPr>
          <w:lang w:eastAsia="zh-CN"/>
        </w:rPr>
        <w:t xml:space="preserve">La unidad 9 nos introduce en el mundo del periodismo. Es importante resaltar que los periodistas tienen una función muy importante en las sociedades democráticas y modernas. Informan, educan e instruyen. Constituyen uno de los pilares de la sociedad moderna y son considerados el cuarto poder. El periodismo cuenta con múltiples soportes para reproducir y difundir las informaciones: soporte escrito, oral, visual o gráfico. Es importante que el alumno se acerque también a las distintas formas de textos periodísticos: noticias, reportajes, crónicas, columnas, blogs, fotografía, vídeo, etc. El mundo del periodismo es apasionante. Hacer saber esto facilitará el interés y la comprensión del alumnado por los contenidos de la sección. Trabajaremos textos con características literarias y no literarias. </w:t>
      </w:r>
    </w:p>
    <w:p w14:paraId="61076928" w14:textId="77777777" w:rsidR="00824ECC" w:rsidRPr="00AD0E7F" w:rsidRDefault="00824ECC" w:rsidP="00915B24">
      <w:pPr>
        <w:pStyle w:val="00TEXTOGENERAL2020"/>
        <w:rPr>
          <w:lang w:eastAsia="zh-CN"/>
        </w:rPr>
      </w:pPr>
    </w:p>
    <w:p w14:paraId="6B74CBBC" w14:textId="77777777" w:rsidR="00AD0E7F" w:rsidRPr="00AD0E7F" w:rsidRDefault="00AD0E7F" w:rsidP="00915B24">
      <w:pPr>
        <w:pStyle w:val="00EPGRAFE2020"/>
        <w:rPr>
          <w:lang w:eastAsia="zh-CN"/>
        </w:rPr>
      </w:pPr>
      <w:r w:rsidRPr="00AD0E7F">
        <w:rPr>
          <w:lang w:eastAsia="zh-CN"/>
        </w:rPr>
        <w:lastRenderedPageBreak/>
        <w:t xml:space="preserve">Factoría de textos: escribir una noticia </w:t>
      </w:r>
    </w:p>
    <w:p w14:paraId="7AB8E953" w14:textId="77777777" w:rsidR="00AD0E7F" w:rsidRPr="00AD0E7F" w:rsidRDefault="00AD0E7F" w:rsidP="00915B24">
      <w:pPr>
        <w:pStyle w:val="00TEXTOGENERAL2020"/>
        <w:rPr>
          <w:lang w:eastAsia="zh-CN"/>
        </w:rPr>
      </w:pPr>
      <w:r w:rsidRPr="00AD0E7F">
        <w:rPr>
          <w:lang w:eastAsia="zh-CN"/>
        </w:rPr>
        <w:t xml:space="preserve">En esta unidad, la sección </w:t>
      </w:r>
      <w:r w:rsidRPr="00AD0E7F">
        <w:rPr>
          <w:rFonts w:ascii="TimesNewRomanMTStd-Bold" w:hAnsi="TimesNewRomanMTStd-Bold" w:cs="TimesNewRomanMTStd-Bold"/>
          <w:b/>
          <w:bCs/>
          <w:lang w:eastAsia="zh-CN"/>
        </w:rPr>
        <w:t>Factoría de textos</w:t>
      </w:r>
      <w:r w:rsidRPr="00AD0E7F">
        <w:rPr>
          <w:lang w:eastAsia="zh-CN"/>
        </w:rPr>
        <w:t xml:space="preserve"> propone escribir una noticia, tarea que implica integrar diversos saberes y competencias: </w:t>
      </w:r>
    </w:p>
    <w:p w14:paraId="22DC0313" w14:textId="77777777" w:rsidR="00AD0E7F" w:rsidRPr="00384210" w:rsidRDefault="00AD0E7F" w:rsidP="00384210">
      <w:pPr>
        <w:pStyle w:val="00TEXTOBOLICHE2020"/>
      </w:pPr>
      <w:r w:rsidRPr="00AD0E7F">
        <w:t xml:space="preserve">El </w:t>
      </w:r>
      <w:r w:rsidRPr="00384210">
        <w:t xml:space="preserve">mundo del periodismo y su función social. </w:t>
      </w:r>
    </w:p>
    <w:p w14:paraId="6D6EB55C" w14:textId="77777777" w:rsidR="00AD0E7F" w:rsidRPr="00384210" w:rsidRDefault="00AD0E7F" w:rsidP="00384210">
      <w:pPr>
        <w:pStyle w:val="00TEXTOBOLICHE2020"/>
      </w:pPr>
      <w:r w:rsidRPr="00384210">
        <w:t>La diferencia entre los distintos textos periodísticos: noticia, editorial, columna, reportaje.</w:t>
      </w:r>
    </w:p>
    <w:p w14:paraId="4B3072DF" w14:textId="77777777" w:rsidR="00AD0E7F" w:rsidRPr="00384210" w:rsidRDefault="00AD0E7F" w:rsidP="00384210">
      <w:pPr>
        <w:pStyle w:val="00TEXTOBOLICHE2020"/>
      </w:pPr>
      <w:r w:rsidRPr="00384210">
        <w:t xml:space="preserve">La investigación del entorno, para recabar datos o detalles noticiables. </w:t>
      </w:r>
    </w:p>
    <w:p w14:paraId="1CB3B6F2" w14:textId="77777777" w:rsidR="00AD0E7F" w:rsidRPr="00384210" w:rsidRDefault="00AD0E7F" w:rsidP="00384210">
      <w:pPr>
        <w:pStyle w:val="00TEXTOBOLICHE2020"/>
      </w:pPr>
      <w:r w:rsidRPr="00384210">
        <w:t xml:space="preserve">La comunicación interpersonal oral y escrita. </w:t>
      </w:r>
    </w:p>
    <w:p w14:paraId="357E24E7" w14:textId="77777777" w:rsidR="00AD0E7F" w:rsidRPr="00384210" w:rsidRDefault="00AD0E7F" w:rsidP="00384210">
      <w:pPr>
        <w:pStyle w:val="00TEXTOBOLICHE2020"/>
      </w:pPr>
      <w:r w:rsidRPr="00384210">
        <w:t xml:space="preserve">La capacidad de expresión escrita para redactar la noticia. </w:t>
      </w:r>
    </w:p>
    <w:p w14:paraId="435A743B" w14:textId="77777777" w:rsidR="00AD0E7F" w:rsidRPr="00AD0E7F" w:rsidRDefault="00AD0E7F" w:rsidP="00384210">
      <w:pPr>
        <w:pStyle w:val="00TEXTOBOLICHE2020"/>
      </w:pPr>
      <w:r w:rsidRPr="00384210">
        <w:t>La noticia que se redacte debe</w:t>
      </w:r>
      <w:r w:rsidRPr="00AD0E7F">
        <w:t xml:space="preserve"> ser de interés general. Proponemos como modelo un tema sugerente, para que sirva de inspiración.</w:t>
      </w:r>
    </w:p>
    <w:p w14:paraId="0029CBC3" w14:textId="77777777" w:rsidR="00AD0E7F" w:rsidRPr="00AD0E7F" w:rsidRDefault="00AD0E7F" w:rsidP="00915B24">
      <w:pPr>
        <w:pStyle w:val="00EPGRAFE2020"/>
        <w:rPr>
          <w:lang w:eastAsia="zh-CN"/>
        </w:rPr>
      </w:pPr>
      <w:r w:rsidRPr="00AD0E7F">
        <w:rPr>
          <w:lang w:eastAsia="zh-CN"/>
        </w:rPr>
        <w:t xml:space="preserve">Literatura. Subgéneros narrativos: el romance, la leyenda y el microrrelato </w:t>
      </w:r>
    </w:p>
    <w:p w14:paraId="5E7AA086" w14:textId="77777777" w:rsidR="00AD0E7F" w:rsidRPr="00AD0E7F" w:rsidRDefault="00AD0E7F" w:rsidP="00915B24">
      <w:pPr>
        <w:pStyle w:val="00TEXTOGENERAL2020"/>
        <w:rPr>
          <w:lang w:eastAsia="zh-CN"/>
        </w:rPr>
      </w:pPr>
      <w:r w:rsidRPr="00AD0E7F">
        <w:rPr>
          <w:lang w:eastAsia="zh-CN"/>
        </w:rPr>
        <w:t xml:space="preserve">El bloque </w:t>
      </w:r>
      <w:r w:rsidRPr="00AD0E7F">
        <w:rPr>
          <w:rFonts w:ascii="TimesNewRomanMTStd-Bold" w:hAnsi="TimesNewRomanMTStd-Bold" w:cs="TimesNewRomanMTStd-Bold"/>
          <w:b/>
          <w:bCs/>
          <w:lang w:eastAsia="zh-CN"/>
        </w:rPr>
        <w:t>Literatura</w:t>
      </w:r>
      <w:r w:rsidRPr="00AD0E7F">
        <w:rPr>
          <w:lang w:eastAsia="zh-CN"/>
        </w:rPr>
        <w:t xml:space="preserve"> nos presenta diversos subgéneros narrativos. El romance y la leyenda son subgéneros clásicos en los que predomina la narración y la descripción. Aparte de las referencias a tiempos pasados y con alguna aclaración léxica o sintáctica, no han de representar dificultades para el alumnado. Son un género de trasmisión oral que se ha transmitido de padres a hijos hasta nuestros días. En muchas ocasiones, las historias narradas en los romances no nos han llegado completas. Con el tiempo, se fueron seleccionando aquellos aspectos más jugosos e interesantes, los más hermosos o intrigantes, que se recitaban de forma independiente. Es también frecuente que los romances carezcan de planteamiento o desenlace. A esta característica, que se denomina truncamiento, deberemos dedicarle unos minutos de explicación en el aula. Se han seleccionado, para su lectura, varios ejemplos de romances muy conocidos, que con total seguridad serán del gusto e interés del alumno y que responden a distintos tipos de romances: épicos, líricos, fronterizos, etc. </w:t>
      </w:r>
    </w:p>
    <w:p w14:paraId="216D26B9" w14:textId="77777777" w:rsidR="00AD0E7F" w:rsidRPr="00AD0E7F" w:rsidRDefault="00AD0E7F" w:rsidP="00915B24">
      <w:pPr>
        <w:pStyle w:val="00TEXTOGENERAL2020"/>
        <w:rPr>
          <w:lang w:eastAsia="zh-CN"/>
        </w:rPr>
      </w:pPr>
      <w:r w:rsidRPr="00AD0E7F">
        <w:rPr>
          <w:lang w:eastAsia="zh-CN"/>
        </w:rPr>
        <w:t>Como ejemplo de leyenda se ha elegido una leyenda andaluza muy conocida, por tradicional. Se insiste en el carácter popular de este tipo de relatos y en la mezcla de realidad y fantasía.</w:t>
      </w:r>
    </w:p>
    <w:p w14:paraId="73735A99" w14:textId="77777777" w:rsidR="00AD0E7F" w:rsidRPr="00AD0E7F" w:rsidRDefault="00AD0E7F" w:rsidP="00915B24">
      <w:pPr>
        <w:pStyle w:val="00TEXTOGENERAL2020"/>
        <w:rPr>
          <w:lang w:eastAsia="zh-CN"/>
        </w:rPr>
      </w:pPr>
      <w:r w:rsidRPr="00AD0E7F">
        <w:rPr>
          <w:lang w:eastAsia="zh-CN"/>
        </w:rPr>
        <w:t xml:space="preserve">En cuanto al microrrelato, hay que indicar que, a diferencia de los anteriores, se trata de un género actual, moderno, que casi siempre propone al lector un juego de adivinación del sentido y una sorpresa final. Son relatos breves, de lectura </w:t>
      </w:r>
      <w:proofErr w:type="gramStart"/>
      <w:r w:rsidRPr="00AD0E7F">
        <w:rPr>
          <w:lang w:eastAsia="zh-CN"/>
        </w:rPr>
        <w:t>fácil</w:t>
      </w:r>
      <w:proofErr w:type="gramEnd"/>
      <w:r w:rsidRPr="00AD0E7F">
        <w:rPr>
          <w:lang w:eastAsia="zh-CN"/>
        </w:rPr>
        <w:t xml:space="preserve"> pero de difícil comprensión de su sentido, debido a su brevedad y concentración. Requieren de la complicidad del lector. </w:t>
      </w:r>
    </w:p>
    <w:p w14:paraId="2B67A628" w14:textId="77777777" w:rsidR="00AD0E7F" w:rsidRPr="00AD0E7F" w:rsidRDefault="00AD0E7F" w:rsidP="00915B24">
      <w:pPr>
        <w:pStyle w:val="00EPGRAFE2020"/>
        <w:rPr>
          <w:lang w:eastAsia="zh-CN"/>
        </w:rPr>
      </w:pPr>
      <w:r w:rsidRPr="00AD0E7F">
        <w:rPr>
          <w:lang w:eastAsia="zh-CN"/>
        </w:rPr>
        <w:t xml:space="preserve">Taller literario. Escribir un microrrelato </w:t>
      </w:r>
    </w:p>
    <w:p w14:paraId="425E08B3" w14:textId="77777777" w:rsidR="00AD0E7F" w:rsidRPr="00AD0E7F" w:rsidRDefault="00AD0E7F" w:rsidP="00384210">
      <w:pPr>
        <w:pStyle w:val="00TEXTOGENERAL2020"/>
        <w:rPr>
          <w:lang w:eastAsia="zh-CN"/>
        </w:rPr>
      </w:pPr>
      <w:r w:rsidRPr="00AD0E7F">
        <w:rPr>
          <w:lang w:eastAsia="zh-CN"/>
        </w:rPr>
        <w:t xml:space="preserve">Por todo lo dicho en el apartado anterior con respecto al género del microrrelato, será muy conveniente sensibilizar a nuestros alumnos ante las nuevas formas de narrar. El microrrelato representa un modelo novedoso y moderno de contar y expresar ya no solo las historias, sino pensamientos que tienen como objetivo, a su vez, provocar nuevas reflexiones en el receptor. Todo ello lo podremos comprobar en este apartado, a partir de dos tareas propuestas que pretenden ejercitar la escritura creativa, por una parte, el binomio fantástico (término acuñado por el escritor italiano Gianni Rodari) y, por otra parte, la continuación de un texto, en este caso, del reconocido escritor y periodista Juan José Millás. </w:t>
      </w:r>
    </w:p>
    <w:p w14:paraId="2C808F66" w14:textId="77777777" w:rsidR="00AD0E7F" w:rsidRPr="00AD0E7F" w:rsidRDefault="00AD0E7F" w:rsidP="00915B24">
      <w:pPr>
        <w:pStyle w:val="00EPGRAFE2020"/>
        <w:rPr>
          <w:lang w:eastAsia="zh-CN"/>
        </w:rPr>
      </w:pPr>
      <w:r w:rsidRPr="00AD0E7F">
        <w:rPr>
          <w:lang w:eastAsia="zh-CN"/>
        </w:rPr>
        <w:t xml:space="preserve">Lengua. El adverbio  </w:t>
      </w:r>
    </w:p>
    <w:p w14:paraId="5B0A03C2" w14:textId="77777777" w:rsidR="00AD0E7F" w:rsidRPr="00AD0E7F" w:rsidRDefault="00AD0E7F" w:rsidP="00915B24">
      <w:pPr>
        <w:pStyle w:val="00TEXTOGENERAL2020"/>
        <w:rPr>
          <w:lang w:eastAsia="zh-CN"/>
        </w:rPr>
      </w:pPr>
      <w:r w:rsidRPr="00AD0E7F">
        <w:rPr>
          <w:lang w:eastAsia="zh-CN"/>
        </w:rPr>
        <w:t xml:space="preserve">En el apartado de </w:t>
      </w:r>
      <w:r w:rsidRPr="00AD0E7F">
        <w:rPr>
          <w:rFonts w:ascii="TimesNewRomanMTStd-Bold" w:hAnsi="TimesNewRomanMTStd-Bold" w:cs="TimesNewRomanMTStd-Bold"/>
          <w:b/>
          <w:bCs/>
          <w:lang w:eastAsia="zh-CN"/>
        </w:rPr>
        <w:t>Lengua</w:t>
      </w:r>
      <w:r w:rsidRPr="00AD0E7F">
        <w:rPr>
          <w:lang w:eastAsia="zh-CN"/>
        </w:rPr>
        <w:t xml:space="preserve">, tras la exposición teórica de los contenidos y la reflexión sobre la misma por parte del profesor, aparecen actividades de clasificación, organización y consolidación de los contenidos. </w:t>
      </w:r>
    </w:p>
    <w:p w14:paraId="2A3F2329" w14:textId="77777777" w:rsidR="00AD0E7F" w:rsidRPr="00AD0E7F" w:rsidRDefault="00AD0E7F" w:rsidP="00915B24">
      <w:pPr>
        <w:pStyle w:val="00TEXTOGENERAL2020"/>
        <w:rPr>
          <w:lang w:eastAsia="zh-CN"/>
        </w:rPr>
      </w:pPr>
      <w:r w:rsidRPr="00AD0E7F">
        <w:rPr>
          <w:lang w:eastAsia="zh-CN"/>
        </w:rPr>
        <w:t xml:space="preserve">Remitimos a las actividades de refuerzo y ampliación que aparecen en esta guía didáctica. </w:t>
      </w:r>
    </w:p>
    <w:p w14:paraId="5334B522" w14:textId="77777777" w:rsidR="00AD0E7F" w:rsidRPr="00AD0E7F" w:rsidRDefault="00AD0E7F" w:rsidP="00915B24">
      <w:pPr>
        <w:pStyle w:val="00EPGRAFE2020"/>
        <w:rPr>
          <w:lang w:eastAsia="zh-CN"/>
        </w:rPr>
      </w:pPr>
      <w:r w:rsidRPr="00AD0E7F">
        <w:rPr>
          <w:lang w:eastAsia="zh-CN"/>
        </w:rPr>
        <w:t xml:space="preserve">Laboratorio de Lengua. El adverbio </w:t>
      </w:r>
    </w:p>
    <w:p w14:paraId="2815C001" w14:textId="77777777" w:rsidR="00AD0E7F" w:rsidRPr="00AD0E7F" w:rsidRDefault="00AD0E7F" w:rsidP="00915B24">
      <w:pPr>
        <w:pStyle w:val="00TEXTOGENERAL2020"/>
        <w:rPr>
          <w:lang w:eastAsia="zh-CN"/>
        </w:rPr>
      </w:pPr>
      <w:r w:rsidRPr="00AD0E7F">
        <w:rPr>
          <w:lang w:eastAsia="zh-CN"/>
        </w:rPr>
        <w:t xml:space="preserve">El </w:t>
      </w:r>
      <w:r w:rsidRPr="00AD0E7F">
        <w:rPr>
          <w:rFonts w:ascii="TimesNewRomanMTStd-Bold" w:hAnsi="TimesNewRomanMTStd-Bold" w:cs="TimesNewRomanMTStd-Bold"/>
          <w:b/>
          <w:bCs/>
          <w:lang w:eastAsia="zh-CN"/>
        </w:rPr>
        <w:t>Laboratorio de Lengua</w:t>
      </w:r>
      <w:r w:rsidRPr="00AD0E7F">
        <w:rPr>
          <w:lang w:eastAsia="zh-CN"/>
        </w:rPr>
        <w:t xml:space="preserve"> de esta unidad consiste en una actividad de ampliación a partir de un texto expositivo-argumentativo que ya nos va acercando a los contenidos de la unidad siguiente. Se trata de recolocar una serie de adverbios que se han extraído del texto. Ello nos va a obligar a leer el mismo con detenimiento y a ponernos en contacto con una tipología textual que estudiaremos en la unidad siguiente. </w:t>
      </w:r>
    </w:p>
    <w:p w14:paraId="6573BA5B" w14:textId="77777777" w:rsidR="00AD0E7F" w:rsidRPr="00915B24" w:rsidRDefault="00AD0E7F" w:rsidP="00915B24">
      <w:pPr>
        <w:pStyle w:val="00TEXTOGENERAL2020"/>
        <w:rPr>
          <w:rFonts w:ascii="TimesNewRomanMTStd-BoldIt" w:hAnsi="TimesNewRomanMTStd-BoldIt" w:cs="TimesNewRomanMTStd-BoldIt"/>
          <w:b/>
          <w:bCs/>
          <w:i/>
          <w:iCs/>
          <w:sz w:val="24"/>
          <w:szCs w:val="24"/>
          <w:lang w:eastAsia="zh-CN"/>
        </w:rPr>
      </w:pPr>
      <w:r w:rsidRPr="00915B24">
        <w:rPr>
          <w:b/>
          <w:bCs/>
          <w:sz w:val="24"/>
          <w:szCs w:val="24"/>
          <w:lang w:eastAsia="zh-CN"/>
        </w:rPr>
        <w:t xml:space="preserve">Ortografía. Uso de las letras </w:t>
      </w:r>
      <w:r w:rsidRPr="00915B24">
        <w:rPr>
          <w:rFonts w:ascii="TimesNewRomanMTStd-BoldIt" w:hAnsi="TimesNewRomanMTStd-BoldIt" w:cs="TimesNewRomanMTStd-BoldIt"/>
          <w:b/>
          <w:bCs/>
          <w:i/>
          <w:iCs/>
          <w:sz w:val="24"/>
          <w:szCs w:val="24"/>
          <w:lang w:eastAsia="zh-CN"/>
        </w:rPr>
        <w:t>c</w:t>
      </w:r>
      <w:r w:rsidRPr="00915B24">
        <w:rPr>
          <w:b/>
          <w:bCs/>
          <w:sz w:val="24"/>
          <w:szCs w:val="24"/>
          <w:lang w:eastAsia="zh-CN"/>
        </w:rPr>
        <w:t>,</w:t>
      </w:r>
      <w:r w:rsidRPr="00915B24">
        <w:rPr>
          <w:rFonts w:ascii="TimesNewRomanMTStd-BoldIt" w:hAnsi="TimesNewRomanMTStd-BoldIt" w:cs="TimesNewRomanMTStd-BoldIt"/>
          <w:b/>
          <w:bCs/>
          <w:i/>
          <w:iCs/>
          <w:sz w:val="24"/>
          <w:szCs w:val="24"/>
          <w:lang w:eastAsia="zh-CN"/>
        </w:rPr>
        <w:t xml:space="preserve"> z</w:t>
      </w:r>
      <w:r w:rsidRPr="00915B24">
        <w:rPr>
          <w:b/>
          <w:bCs/>
          <w:sz w:val="24"/>
          <w:szCs w:val="24"/>
          <w:lang w:eastAsia="zh-CN"/>
        </w:rPr>
        <w:t xml:space="preserve"> y </w:t>
      </w:r>
      <w:r w:rsidRPr="00915B24">
        <w:rPr>
          <w:rFonts w:ascii="TimesNewRomanMTStd-BoldIt" w:hAnsi="TimesNewRomanMTStd-BoldIt" w:cs="TimesNewRomanMTStd-BoldIt"/>
          <w:b/>
          <w:bCs/>
          <w:i/>
          <w:iCs/>
          <w:sz w:val="24"/>
          <w:szCs w:val="24"/>
          <w:lang w:eastAsia="zh-CN"/>
        </w:rPr>
        <w:t>cc</w:t>
      </w:r>
    </w:p>
    <w:p w14:paraId="23C126A7" w14:textId="77777777" w:rsidR="00AD0E7F" w:rsidRPr="00AD0E7F" w:rsidRDefault="00AD0E7F" w:rsidP="00915B24">
      <w:pPr>
        <w:pStyle w:val="00TEXTOGENERAL2020"/>
        <w:rPr>
          <w:lang w:eastAsia="zh-CN"/>
        </w:rPr>
      </w:pPr>
      <w:r w:rsidRPr="00AD0E7F">
        <w:rPr>
          <w:lang w:eastAsia="zh-CN"/>
        </w:rPr>
        <w:t xml:space="preserve">Como de costumbre, este apartado de </w:t>
      </w:r>
      <w:r w:rsidRPr="00AD0E7F">
        <w:rPr>
          <w:rFonts w:ascii="TimesNewRomanMTStd-Bold" w:hAnsi="TimesNewRomanMTStd-Bold" w:cs="TimesNewRomanMTStd-Bold"/>
          <w:b/>
          <w:bCs/>
          <w:lang w:eastAsia="zh-CN"/>
        </w:rPr>
        <w:t>ortografía</w:t>
      </w:r>
      <w:r w:rsidRPr="00AD0E7F">
        <w:rPr>
          <w:lang w:eastAsia="zh-CN"/>
        </w:rPr>
        <w:t xml:space="preserve"> es eminentemente práctico. Seguimos con el modelo de ficha escolar que el alumno ha venido trabajando. </w:t>
      </w:r>
    </w:p>
    <w:p w14:paraId="43F4963B" w14:textId="77777777" w:rsidR="00AD0E7F" w:rsidRPr="00AD0E7F" w:rsidRDefault="00AD0E7F" w:rsidP="00915B24">
      <w:pPr>
        <w:pStyle w:val="00TEXTOGENERAL2020"/>
        <w:rPr>
          <w:lang w:eastAsia="zh-CN"/>
        </w:rPr>
      </w:pPr>
      <w:r w:rsidRPr="00AD0E7F">
        <w:rPr>
          <w:lang w:eastAsia="zh-CN"/>
        </w:rPr>
        <w:lastRenderedPageBreak/>
        <w:t xml:space="preserve">Las letras que nos ocupan en esta unidad tienen que ver con el fenómeno fonético que se da en la modalidad lingüística andaluza: el ceceo y el seseo, que explicaremos en el siguiente apartado. </w:t>
      </w:r>
    </w:p>
    <w:p w14:paraId="19342CCD" w14:textId="77777777" w:rsidR="00AD0E7F" w:rsidRPr="00AD0E7F" w:rsidRDefault="00AD0E7F" w:rsidP="00AD0E7F">
      <w:pPr>
        <w:autoSpaceDE w:val="0"/>
        <w:autoSpaceDN w:val="0"/>
        <w:adjustRightInd w:val="0"/>
        <w:spacing w:before="170" w:line="288" w:lineRule="auto"/>
        <w:textAlignment w:val="center"/>
        <w:rPr>
          <w:rFonts w:ascii="TimesNewRomanMTStd" w:hAnsi="TimesNewRomanMTStd" w:cs="TimesNewRomanMTStd"/>
          <w:color w:val="000000"/>
          <w:lang w:eastAsia="zh-CN"/>
        </w:rPr>
      </w:pPr>
      <w:r w:rsidRPr="00AD0E7F">
        <w:rPr>
          <w:rFonts w:ascii="TimesNewRomanMTStd-Bold" w:hAnsi="TimesNewRomanMTStd-Bold" w:cs="TimesNewRomanMTStd-Bold"/>
          <w:b/>
          <w:bCs/>
          <w:color w:val="000000"/>
          <w:lang w:eastAsia="zh-CN"/>
        </w:rPr>
        <w:t>Léxico. Seseo y ceceo</w:t>
      </w:r>
    </w:p>
    <w:p w14:paraId="01A78660" w14:textId="77777777" w:rsidR="00AD0E7F" w:rsidRPr="00AD0E7F" w:rsidRDefault="00AD0E7F" w:rsidP="00915B24">
      <w:pPr>
        <w:pStyle w:val="00TEXTOGENERAL2020"/>
        <w:rPr>
          <w:lang w:eastAsia="zh-CN"/>
        </w:rPr>
      </w:pPr>
      <w:r w:rsidRPr="00AD0E7F">
        <w:rPr>
          <w:lang w:eastAsia="zh-CN"/>
        </w:rPr>
        <w:t xml:space="preserve">En la sección dedicada al </w:t>
      </w:r>
      <w:r w:rsidRPr="00AD0E7F">
        <w:rPr>
          <w:rFonts w:ascii="TimesNewRomanMTStd-Bold" w:hAnsi="TimesNewRomanMTStd-Bold" w:cs="TimesNewRomanMTStd-Bold"/>
          <w:b/>
          <w:bCs/>
          <w:lang w:eastAsia="zh-CN"/>
        </w:rPr>
        <w:t>léxico</w:t>
      </w:r>
      <w:r w:rsidRPr="00AD0E7F">
        <w:rPr>
          <w:lang w:eastAsia="zh-CN"/>
        </w:rPr>
        <w:t xml:space="preserve"> trabajamos con dos conceptos: palabras homónimas con doble ortografía, donde los errores son frecuentes y palabras comodín, proformas léxicas que denotan pobreza expresiva. Sería una oportunidad para concienciar a los alumnos de que no siempre el corrector ortográfico del ordenador va a detectar nuestros errores ortográficos (como ocurre con los homónimos). </w:t>
      </w:r>
    </w:p>
    <w:p w14:paraId="12DAB272" w14:textId="77777777" w:rsidR="00AD0E7F" w:rsidRPr="00AD0E7F" w:rsidRDefault="00AD0E7F" w:rsidP="00915B24">
      <w:pPr>
        <w:pStyle w:val="00TEXTOGENERAL2020"/>
        <w:rPr>
          <w:lang w:eastAsia="zh-CN"/>
        </w:rPr>
      </w:pPr>
      <w:r w:rsidRPr="00AD0E7F">
        <w:rPr>
          <w:lang w:eastAsia="zh-CN"/>
        </w:rPr>
        <w:t xml:space="preserve">Recordamos que debemos realizar todas las actividades en clase y corregirlas, así podremos aclarar las dudas ortográficas y léxicas. Asimismo, recordamos la conveniencia de elaborar fichas léxico-ortográficas para las palabras que resulten más dudosas para el alumnado. </w:t>
      </w:r>
    </w:p>
    <w:p w14:paraId="6AFC8146" w14:textId="77777777" w:rsidR="00AD0E7F" w:rsidRPr="00AD0E7F" w:rsidRDefault="00AD0E7F" w:rsidP="00915B24">
      <w:pPr>
        <w:pStyle w:val="00EPGRAFE2020"/>
        <w:rPr>
          <w:lang w:eastAsia="zh-CN"/>
        </w:rPr>
      </w:pPr>
      <w:r w:rsidRPr="00AD0E7F">
        <w:rPr>
          <w:lang w:eastAsia="zh-CN"/>
        </w:rPr>
        <w:t xml:space="preserve">Expresión y comprensión oral </w:t>
      </w:r>
    </w:p>
    <w:p w14:paraId="73F8592B" w14:textId="77777777" w:rsidR="00AD0E7F" w:rsidRPr="00AD0E7F" w:rsidRDefault="00AD0E7F" w:rsidP="00915B24">
      <w:pPr>
        <w:pStyle w:val="00TEXTOGENERAL2020"/>
        <w:rPr>
          <w:lang w:eastAsia="zh-CN"/>
        </w:rPr>
      </w:pPr>
      <w:r w:rsidRPr="00AD0E7F">
        <w:rPr>
          <w:lang w:eastAsia="zh-CN"/>
        </w:rPr>
        <w:t xml:space="preserve">En este apartado proponemos la escucha atenta de un texto para realizar dos actividades distintas. La primera de ellas trata de discriminar la información verdadera de la falsa. En la segunda actividad, el alumno tiene que rellenar los huecos con información del texto escuchado. </w:t>
      </w:r>
    </w:p>
    <w:p w14:paraId="1981BD16" w14:textId="77777777" w:rsidR="00AD0E7F" w:rsidRPr="00AD0E7F" w:rsidRDefault="00AD0E7F" w:rsidP="00915B24">
      <w:pPr>
        <w:pStyle w:val="00EPGRAFE2020"/>
        <w:rPr>
          <w:lang w:eastAsia="zh-CN"/>
        </w:rPr>
      </w:pPr>
      <w:r w:rsidRPr="00AD0E7F">
        <w:rPr>
          <w:lang w:eastAsia="zh-CN"/>
        </w:rPr>
        <w:t xml:space="preserve">Andalucía: lengua y cultura  </w:t>
      </w:r>
    </w:p>
    <w:p w14:paraId="213FAF37" w14:textId="77777777" w:rsidR="00AD0E7F" w:rsidRPr="00AD0E7F" w:rsidRDefault="00AD0E7F" w:rsidP="00915B24">
      <w:pPr>
        <w:pStyle w:val="00TEXTOGENERAL2020"/>
        <w:rPr>
          <w:lang w:eastAsia="zh-CN"/>
        </w:rPr>
      </w:pPr>
      <w:r w:rsidRPr="00AD0E7F">
        <w:rPr>
          <w:lang w:eastAsia="zh-CN"/>
        </w:rPr>
        <w:t xml:space="preserve">Proponemos en el apartado dedicado en esta unidad a la cultura andaluza la lectura de un poema de la poeta andaluza Aurora Luque. Además del hermoso poema, aparece una breve nota biográfica y de la obra de la autora para situar mejor la lectura del poema. En este libro se ha intentado poner en valor la literatura andaluza escrita por mujeres. </w:t>
      </w:r>
    </w:p>
    <w:p w14:paraId="233189A1" w14:textId="77777777" w:rsidR="00AD0E7F" w:rsidRPr="00AD0E7F" w:rsidRDefault="00AD0E7F" w:rsidP="00915B24">
      <w:pPr>
        <w:pStyle w:val="00EPGRAFE2020"/>
        <w:rPr>
          <w:lang w:eastAsia="zh-CN"/>
        </w:rPr>
      </w:pPr>
      <w:r w:rsidRPr="00AD0E7F">
        <w:rPr>
          <w:lang w:eastAsia="zh-CN"/>
        </w:rPr>
        <w:t xml:space="preserve">Repasa la unidad </w:t>
      </w:r>
    </w:p>
    <w:p w14:paraId="3E79A541" w14:textId="77777777" w:rsidR="00AD0E7F" w:rsidRPr="00AD0E7F" w:rsidRDefault="00AD0E7F" w:rsidP="00915B24">
      <w:pPr>
        <w:pStyle w:val="00TEXTOGENERAL2020"/>
        <w:rPr>
          <w:lang w:eastAsia="zh-CN"/>
        </w:rPr>
      </w:pPr>
      <w:r w:rsidRPr="00AD0E7F">
        <w:rPr>
          <w:lang w:eastAsia="zh-CN"/>
        </w:rPr>
        <w:t xml:space="preserve">Repasamos los contenidos de la unidad a partir de la lectura de una leyenda andaluza. Se desarrollan diferentes actividades de repaso y evaluación de </w:t>
      </w:r>
      <w:r w:rsidRPr="00915B24">
        <w:t>los</w:t>
      </w:r>
      <w:r w:rsidRPr="00AD0E7F">
        <w:rPr>
          <w:lang w:eastAsia="zh-CN"/>
        </w:rPr>
        <w:t xml:space="preserve"> contenidos de esta unidad y de las anteriores: el texto periodístico, los subgéneros narrativos y el adverbio. </w:t>
      </w:r>
    </w:p>
    <w:p w14:paraId="5BC57831" w14:textId="77777777" w:rsidR="00AD0E7F" w:rsidRPr="00AD0E7F" w:rsidRDefault="00AD0E7F" w:rsidP="00915B24">
      <w:pPr>
        <w:pStyle w:val="00EPGRAFE2020"/>
        <w:rPr>
          <w:lang w:eastAsia="zh-CN"/>
        </w:rPr>
      </w:pPr>
      <w:r w:rsidRPr="00AD0E7F">
        <w:rPr>
          <w:lang w:eastAsia="zh-CN"/>
        </w:rPr>
        <w:t xml:space="preserve">La unidad en diez preguntas </w:t>
      </w:r>
    </w:p>
    <w:p w14:paraId="41A0D7E0" w14:textId="77777777" w:rsidR="00AD0E7F" w:rsidRPr="00AD0E7F" w:rsidRDefault="00AD0E7F" w:rsidP="00915B24">
      <w:pPr>
        <w:pStyle w:val="00TEXTOGENERAL2020"/>
        <w:rPr>
          <w:lang w:eastAsia="zh-CN"/>
        </w:rPr>
      </w:pPr>
      <w:r w:rsidRPr="00AD0E7F">
        <w:rPr>
          <w:lang w:eastAsia="zh-CN"/>
        </w:rPr>
        <w:t xml:space="preserve">Esta sección pretende ser un resumen guiado de los aspectos fundamentales de la unidad didáctica. Al presentar de forma integrada los contenidos esenciales, sirve como repaso, guía y orientación de lo que es más importante en la unidad didáctica. Para nuestro alumnado puede tener mucha utilidad, ya que en estas edades el seguir una pauta ordenada como guía de trabajo y estudio es muy importante. </w:t>
      </w:r>
    </w:p>
    <w:p w14:paraId="528691AD" w14:textId="77777777" w:rsidR="00AD0E7F" w:rsidRPr="00AD0E7F" w:rsidRDefault="00AD0E7F" w:rsidP="00915B24">
      <w:pPr>
        <w:pStyle w:val="00NIVELEPIGRAFE12020"/>
        <w:rPr>
          <w:lang w:eastAsia="zh-CN"/>
        </w:rPr>
      </w:pPr>
      <w:r w:rsidRPr="00AD0E7F">
        <w:rPr>
          <w:lang w:eastAsia="zh-CN"/>
        </w:rPr>
        <w:t>4. Evaluación</w:t>
      </w:r>
    </w:p>
    <w:p w14:paraId="0F8F89DE" w14:textId="77777777" w:rsidR="00AD0E7F" w:rsidRPr="00AD0E7F" w:rsidRDefault="00AD0E7F" w:rsidP="00915B24">
      <w:pPr>
        <w:pStyle w:val="00TEXTOGENERAL2020"/>
        <w:rPr>
          <w:lang w:eastAsia="zh-CN"/>
        </w:rPr>
      </w:pPr>
      <w:r w:rsidRPr="00AD0E7F">
        <w:rPr>
          <w:lang w:eastAsia="zh-CN"/>
        </w:rPr>
        <w:t xml:space="preserve">La evaluación del alumnado debe ser continua, </w:t>
      </w:r>
      <w:proofErr w:type="spellStart"/>
      <w:r w:rsidRPr="00AD0E7F">
        <w:rPr>
          <w:lang w:eastAsia="zh-CN"/>
        </w:rPr>
        <w:t>criterial</w:t>
      </w:r>
      <w:proofErr w:type="spellEnd"/>
      <w:r w:rsidRPr="00AD0E7F">
        <w:rPr>
          <w:lang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10A8D255" w14:textId="77777777" w:rsidR="00AD0E7F" w:rsidRPr="00915B24" w:rsidRDefault="00AD0E7F" w:rsidP="00915B24">
      <w:pPr>
        <w:pStyle w:val="00TEXTOGENERAL2020"/>
      </w:pPr>
      <w:r w:rsidRPr="00AD0E7F">
        <w:rPr>
          <w:lang w:eastAsia="zh-CN"/>
        </w:rPr>
        <w:t xml:space="preserve">Entre los </w:t>
      </w:r>
      <w:r w:rsidRPr="00915B24">
        <w:t xml:space="preserve">materiales e instrumentos que utilizaremos para llevar a cabo la evaluación del alumnado destacamos: </w:t>
      </w:r>
    </w:p>
    <w:p w14:paraId="3799C1B3" w14:textId="77777777" w:rsidR="00AD0E7F" w:rsidRPr="00AD0E7F" w:rsidRDefault="00AD0E7F" w:rsidP="00915B24">
      <w:pPr>
        <w:pStyle w:val="00TEXTOGENERAL2020"/>
        <w:rPr>
          <w:lang w:eastAsia="zh-CN"/>
        </w:rPr>
      </w:pPr>
      <w:r w:rsidRPr="00915B24">
        <w:t>El principal instrumento del que se servirá el profesor será el de la observación directa del trabajo de los alumnos en el aula. Esta técnica, que podría</w:t>
      </w:r>
      <w:r w:rsidRPr="00AD0E7F">
        <w:rPr>
          <w:lang w:eastAsia="zh-CN"/>
        </w:rPr>
        <w:t xml:space="preserve"> resultar abstracta en su aplicación, se materializa en el empleo de diversas estrategias que permiten materializarla:</w:t>
      </w:r>
    </w:p>
    <w:p w14:paraId="20A8BA0F" w14:textId="77777777" w:rsidR="00AD0E7F" w:rsidRPr="00AD0E7F" w:rsidRDefault="00AD0E7F" w:rsidP="00824ECC">
      <w:pPr>
        <w:pStyle w:val="00TEXTOBOLICHE2020"/>
        <w:jc w:val="both"/>
      </w:pPr>
      <w:bookmarkStart w:id="0" w:name="_GoBack"/>
      <w:r w:rsidRPr="00AD0E7F">
        <w:t xml:space="preserve">PRE (pruebas escritas): numerosas actividades requieren de este instrumento. También la prueba de evaluación de la unidad disponible en la propuesta didáctica. </w:t>
      </w:r>
    </w:p>
    <w:p w14:paraId="03F6969D" w14:textId="77777777" w:rsidR="00AD0E7F" w:rsidRPr="00AD0E7F" w:rsidRDefault="00AD0E7F" w:rsidP="00824ECC">
      <w:pPr>
        <w:pStyle w:val="00TEXTOBOLICHE2020"/>
        <w:jc w:val="both"/>
      </w:pPr>
      <w:r w:rsidRPr="00AD0E7F">
        <w:t xml:space="preserve">PRO (pruebas orales): gran parte de las actividades pueden resolverse de forma escrita u oral. En nuestro proyecto nos aseguramos, además, de que algunas de ellas solo pueden resolverse desde el ámbito específico de lo oral. </w:t>
      </w:r>
    </w:p>
    <w:p w14:paraId="25FCAB40" w14:textId="77777777" w:rsidR="00AD0E7F" w:rsidRPr="00AD0E7F" w:rsidRDefault="00AD0E7F" w:rsidP="00824ECC">
      <w:pPr>
        <w:pStyle w:val="00TEXTOBOLICHE2020"/>
        <w:jc w:val="both"/>
      </w:pPr>
      <w:r w:rsidRPr="00AD0E7F">
        <w:t xml:space="preserve">CUA (cuaderno de clase): actividades del libro realizadas en el cuaderno. Actividades de refuerzo y ampliación de la propuesta didáctica. </w:t>
      </w:r>
    </w:p>
    <w:p w14:paraId="69428226" w14:textId="77777777" w:rsidR="00AD0E7F" w:rsidRPr="00AD0E7F" w:rsidRDefault="00AD0E7F" w:rsidP="00824ECC">
      <w:pPr>
        <w:pStyle w:val="00TEXTOBOLICHE2020"/>
        <w:jc w:val="both"/>
      </w:pPr>
      <w:r w:rsidRPr="00AD0E7F">
        <w:t xml:space="preserve">EOBS-RÚB: rubricas de evaluación. Mediante este instrumento se valorarán la actitud, la disposición y la </w:t>
      </w:r>
      <w:r w:rsidRPr="00AD0E7F">
        <w:lastRenderedPageBreak/>
        <w:t xml:space="preserve">participación en las tareas, y actividades individuales y cooperativas. </w:t>
      </w:r>
    </w:p>
    <w:p w14:paraId="3787EC15" w14:textId="77777777" w:rsidR="00AD0E7F" w:rsidRPr="00AD0E7F" w:rsidRDefault="00AD0E7F" w:rsidP="00824ECC">
      <w:pPr>
        <w:pStyle w:val="00TEXTOBOLICHE2020"/>
        <w:jc w:val="both"/>
      </w:pPr>
      <w:r w:rsidRPr="00AD0E7F">
        <w:t xml:space="preserve">PRÁC (práctica): actividades relacionadas con la investigación. Actividades grupales y </w:t>
      </w:r>
      <w:proofErr w:type="spellStart"/>
      <w:r w:rsidRPr="00AD0E7F">
        <w:t>miniproyectos</w:t>
      </w:r>
      <w:proofErr w:type="spellEnd"/>
      <w:r w:rsidRPr="00AD0E7F">
        <w:t xml:space="preserve"> de trabajo. </w:t>
      </w:r>
    </w:p>
    <w:p w14:paraId="7478BA44" w14:textId="77777777" w:rsidR="00AD0E7F" w:rsidRPr="00AD0E7F" w:rsidRDefault="00AD0E7F" w:rsidP="00824ECC">
      <w:pPr>
        <w:pStyle w:val="00TEXTOBOLICHE2020"/>
        <w:jc w:val="both"/>
      </w:pPr>
      <w:r w:rsidRPr="00AD0E7F">
        <w:t>PORT (</w:t>
      </w:r>
      <w:proofErr w:type="gramStart"/>
      <w:r w:rsidRPr="00AD0E7F">
        <w:t>portfolio</w:t>
      </w:r>
      <w:proofErr w:type="gramEnd"/>
      <w:r w:rsidRPr="00AD0E7F">
        <w:t xml:space="preserve">): presentación de las tareas realizadas. </w:t>
      </w:r>
    </w:p>
    <w:p w14:paraId="568EBE55" w14:textId="77777777" w:rsidR="006C2A78" w:rsidRPr="002528FB" w:rsidRDefault="00AD0E7F" w:rsidP="00824ECC">
      <w:pPr>
        <w:pStyle w:val="00TEXTOGENERAL2020"/>
        <w:rPr>
          <w:lang w:eastAsia="zh-CN"/>
        </w:rPr>
      </w:pPr>
      <w:r w:rsidRPr="00AD0E7F">
        <w:rPr>
          <w:lang w:eastAsia="zh-CN"/>
        </w:rPr>
        <w:t xml:space="preserve">De igual modo, se valorará el comportamiento, la disposición para el trabajo y el respeto y colaboración con otros compañeros. </w:t>
      </w:r>
      <w:bookmarkEnd w:id="0"/>
    </w:p>
    <w:sectPr w:rsidR="006C2A78" w:rsidRPr="002528FB" w:rsidSect="00DB326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A4F78" w14:textId="77777777" w:rsidR="00FA63ED" w:rsidRDefault="00FA63ED" w:rsidP="005929DA">
      <w:r>
        <w:separator/>
      </w:r>
    </w:p>
  </w:endnote>
  <w:endnote w:type="continuationSeparator" w:id="0">
    <w:p w14:paraId="4FA5B8A6" w14:textId="77777777" w:rsidR="00FA63ED" w:rsidRDefault="00FA63ED"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roman"/>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altName w:val="Calibri"/>
    <w:charset w:val="00"/>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TimesNewRomanMTStd-Italic">
    <w:altName w:val="Times New Roman"/>
    <w:panose1 w:val="00000000000000000000"/>
    <w:charset w:val="4D"/>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NewRomanMTStd-BoldIt">
    <w:altName w:val="Times New Roman"/>
    <w:panose1 w:val="00000000000000000000"/>
    <w:charset w:val="4D"/>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18BE" w14:textId="77777777" w:rsidR="00F921B9" w:rsidRDefault="00F921B9"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9CB18CD" w14:textId="77777777" w:rsidR="00F921B9" w:rsidRDefault="00F921B9"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2D0F" w14:textId="77777777" w:rsidR="00F921B9" w:rsidRDefault="00F921B9"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D3A5FB4" w14:textId="77777777" w:rsidR="00F921B9" w:rsidRDefault="00F921B9"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3A3AB" w14:textId="77777777" w:rsidR="00FA63ED" w:rsidRDefault="00FA63ED" w:rsidP="005929DA">
      <w:r>
        <w:separator/>
      </w:r>
    </w:p>
  </w:footnote>
  <w:footnote w:type="continuationSeparator" w:id="0">
    <w:p w14:paraId="05B196D3" w14:textId="77777777" w:rsidR="00FA63ED" w:rsidRDefault="00FA63ED" w:rsidP="005929DA">
      <w:r>
        <w:continuationSeparator/>
      </w:r>
    </w:p>
  </w:footnote>
  <w:footnote w:id="1">
    <w:p w14:paraId="6AB15480" w14:textId="77777777" w:rsidR="00F921B9" w:rsidRPr="00C30972" w:rsidRDefault="00F921B9"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0039362" w14:textId="77777777" w:rsidR="00F921B9" w:rsidRPr="00C30972" w:rsidRDefault="00F921B9"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326D" w14:textId="77777777" w:rsidR="00F921B9" w:rsidRPr="00BF40DB" w:rsidRDefault="00F921B9"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B9AAA2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0A8EB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0765E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DA80E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678B9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B7AC34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06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4A45E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11E7E5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FEA99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7"/>
  </w:num>
  <w:num w:numId="2">
    <w:abstractNumId w:val="21"/>
  </w:num>
  <w:num w:numId="3">
    <w:abstractNumId w:val="25"/>
  </w:num>
  <w:num w:numId="4">
    <w:abstractNumId w:val="17"/>
  </w:num>
  <w:num w:numId="5">
    <w:abstractNumId w:val="24"/>
  </w:num>
  <w:num w:numId="6">
    <w:abstractNumId w:val="32"/>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3"/>
  </w:num>
  <w:num w:numId="25">
    <w:abstractNumId w:val="15"/>
  </w:num>
  <w:num w:numId="26">
    <w:abstractNumId w:val="23"/>
  </w:num>
  <w:num w:numId="27">
    <w:abstractNumId w:val="30"/>
  </w:num>
  <w:num w:numId="28">
    <w:abstractNumId w:val="22"/>
  </w:num>
  <w:num w:numId="29">
    <w:abstractNumId w:val="20"/>
  </w:num>
  <w:num w:numId="30">
    <w:abstractNumId w:val="28"/>
  </w:num>
  <w:num w:numId="31">
    <w:abstractNumId w:val="11"/>
  </w:num>
  <w:num w:numId="32">
    <w:abstractNumId w:val="29"/>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4B42"/>
    <w:rsid w:val="0005544C"/>
    <w:rsid w:val="00061DD0"/>
    <w:rsid w:val="00074B8B"/>
    <w:rsid w:val="00083BD5"/>
    <w:rsid w:val="00085DDB"/>
    <w:rsid w:val="00093575"/>
    <w:rsid w:val="000940B7"/>
    <w:rsid w:val="000952CF"/>
    <w:rsid w:val="000A0968"/>
    <w:rsid w:val="000A0F17"/>
    <w:rsid w:val="000A2FC7"/>
    <w:rsid w:val="000B0809"/>
    <w:rsid w:val="000B3488"/>
    <w:rsid w:val="000B6EBC"/>
    <w:rsid w:val="000C1124"/>
    <w:rsid w:val="000C5D89"/>
    <w:rsid w:val="000E7978"/>
    <w:rsid w:val="000F0702"/>
    <w:rsid w:val="000F348C"/>
    <w:rsid w:val="000F636B"/>
    <w:rsid w:val="001011F7"/>
    <w:rsid w:val="0010529A"/>
    <w:rsid w:val="00110D7F"/>
    <w:rsid w:val="00112948"/>
    <w:rsid w:val="001172F9"/>
    <w:rsid w:val="0012417E"/>
    <w:rsid w:val="00124720"/>
    <w:rsid w:val="00125748"/>
    <w:rsid w:val="00126D3B"/>
    <w:rsid w:val="00136DF6"/>
    <w:rsid w:val="0014478D"/>
    <w:rsid w:val="0014696E"/>
    <w:rsid w:val="00160E29"/>
    <w:rsid w:val="001616CD"/>
    <w:rsid w:val="0016216D"/>
    <w:rsid w:val="001622EB"/>
    <w:rsid w:val="00164058"/>
    <w:rsid w:val="001647D3"/>
    <w:rsid w:val="00164E25"/>
    <w:rsid w:val="00166F9B"/>
    <w:rsid w:val="001733E0"/>
    <w:rsid w:val="00174AF3"/>
    <w:rsid w:val="00177A55"/>
    <w:rsid w:val="00180BE4"/>
    <w:rsid w:val="001836A5"/>
    <w:rsid w:val="0018651A"/>
    <w:rsid w:val="001875C2"/>
    <w:rsid w:val="00193413"/>
    <w:rsid w:val="001969BE"/>
    <w:rsid w:val="001A2989"/>
    <w:rsid w:val="001A2CB5"/>
    <w:rsid w:val="001B6088"/>
    <w:rsid w:val="001C0E1D"/>
    <w:rsid w:val="001C37C2"/>
    <w:rsid w:val="001C37D6"/>
    <w:rsid w:val="001C5CE8"/>
    <w:rsid w:val="001D1F6B"/>
    <w:rsid w:val="001D47E1"/>
    <w:rsid w:val="001D6087"/>
    <w:rsid w:val="001D79DA"/>
    <w:rsid w:val="001E3947"/>
    <w:rsid w:val="001E5472"/>
    <w:rsid w:val="002004ED"/>
    <w:rsid w:val="00200F58"/>
    <w:rsid w:val="0021139B"/>
    <w:rsid w:val="002114B0"/>
    <w:rsid w:val="00214E8E"/>
    <w:rsid w:val="0022185A"/>
    <w:rsid w:val="00222F75"/>
    <w:rsid w:val="00224D80"/>
    <w:rsid w:val="00230E9C"/>
    <w:rsid w:val="00236889"/>
    <w:rsid w:val="002430F2"/>
    <w:rsid w:val="002528FB"/>
    <w:rsid w:val="00257C0F"/>
    <w:rsid w:val="002728FC"/>
    <w:rsid w:val="002750A1"/>
    <w:rsid w:val="00276123"/>
    <w:rsid w:val="00276B18"/>
    <w:rsid w:val="002813F7"/>
    <w:rsid w:val="00285B6B"/>
    <w:rsid w:val="002912BF"/>
    <w:rsid w:val="00293358"/>
    <w:rsid w:val="002933E2"/>
    <w:rsid w:val="002960B1"/>
    <w:rsid w:val="002A274C"/>
    <w:rsid w:val="002A42B4"/>
    <w:rsid w:val="002B340A"/>
    <w:rsid w:val="002B39C2"/>
    <w:rsid w:val="002C311B"/>
    <w:rsid w:val="002D1D7A"/>
    <w:rsid w:val="002D5BB1"/>
    <w:rsid w:val="002E4539"/>
    <w:rsid w:val="002F5141"/>
    <w:rsid w:val="002F70E1"/>
    <w:rsid w:val="00304896"/>
    <w:rsid w:val="003064B6"/>
    <w:rsid w:val="003169BE"/>
    <w:rsid w:val="00317310"/>
    <w:rsid w:val="0032036F"/>
    <w:rsid w:val="0032086C"/>
    <w:rsid w:val="0032372A"/>
    <w:rsid w:val="0032586F"/>
    <w:rsid w:val="0032764C"/>
    <w:rsid w:val="00327AAD"/>
    <w:rsid w:val="00336D2C"/>
    <w:rsid w:val="0034375F"/>
    <w:rsid w:val="0034379D"/>
    <w:rsid w:val="0034458C"/>
    <w:rsid w:val="0034692E"/>
    <w:rsid w:val="003525A9"/>
    <w:rsid w:val="00357036"/>
    <w:rsid w:val="00360E6E"/>
    <w:rsid w:val="00366088"/>
    <w:rsid w:val="00370AFA"/>
    <w:rsid w:val="00375A7E"/>
    <w:rsid w:val="00380B8F"/>
    <w:rsid w:val="00384210"/>
    <w:rsid w:val="00394904"/>
    <w:rsid w:val="00397A83"/>
    <w:rsid w:val="003A256E"/>
    <w:rsid w:val="003A2EAE"/>
    <w:rsid w:val="003A696B"/>
    <w:rsid w:val="003A71FF"/>
    <w:rsid w:val="003A7E0F"/>
    <w:rsid w:val="003B01B2"/>
    <w:rsid w:val="003B120B"/>
    <w:rsid w:val="003B4CF4"/>
    <w:rsid w:val="003B4D37"/>
    <w:rsid w:val="003C7991"/>
    <w:rsid w:val="003D02F7"/>
    <w:rsid w:val="003D386B"/>
    <w:rsid w:val="003D7ABD"/>
    <w:rsid w:val="003E6BB4"/>
    <w:rsid w:val="003F364A"/>
    <w:rsid w:val="00402731"/>
    <w:rsid w:val="004120F2"/>
    <w:rsid w:val="004311F9"/>
    <w:rsid w:val="0043209F"/>
    <w:rsid w:val="004371CA"/>
    <w:rsid w:val="0044125E"/>
    <w:rsid w:val="00443786"/>
    <w:rsid w:val="00446EBF"/>
    <w:rsid w:val="00451595"/>
    <w:rsid w:val="0045211F"/>
    <w:rsid w:val="004565CC"/>
    <w:rsid w:val="0047692C"/>
    <w:rsid w:val="004853CB"/>
    <w:rsid w:val="00494393"/>
    <w:rsid w:val="00494704"/>
    <w:rsid w:val="004A0278"/>
    <w:rsid w:val="004B733A"/>
    <w:rsid w:val="004C0C60"/>
    <w:rsid w:val="004C3CAC"/>
    <w:rsid w:val="004D62DA"/>
    <w:rsid w:val="004E4CA3"/>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465D7"/>
    <w:rsid w:val="0055122E"/>
    <w:rsid w:val="00552035"/>
    <w:rsid w:val="00554456"/>
    <w:rsid w:val="00555FD5"/>
    <w:rsid w:val="00556427"/>
    <w:rsid w:val="00561558"/>
    <w:rsid w:val="00576BBA"/>
    <w:rsid w:val="005817B3"/>
    <w:rsid w:val="005849B7"/>
    <w:rsid w:val="005863EA"/>
    <w:rsid w:val="005907D0"/>
    <w:rsid w:val="005929DA"/>
    <w:rsid w:val="00597E92"/>
    <w:rsid w:val="005A1436"/>
    <w:rsid w:val="005A7D78"/>
    <w:rsid w:val="005A7F88"/>
    <w:rsid w:val="005B01B0"/>
    <w:rsid w:val="005B06C4"/>
    <w:rsid w:val="005B4736"/>
    <w:rsid w:val="005B5154"/>
    <w:rsid w:val="005B5EB3"/>
    <w:rsid w:val="005B7BDC"/>
    <w:rsid w:val="005C353B"/>
    <w:rsid w:val="005C4A42"/>
    <w:rsid w:val="005D2DD2"/>
    <w:rsid w:val="005D4228"/>
    <w:rsid w:val="005D599D"/>
    <w:rsid w:val="005E45D2"/>
    <w:rsid w:val="005E5ACF"/>
    <w:rsid w:val="005F0CE0"/>
    <w:rsid w:val="005F1667"/>
    <w:rsid w:val="005F2FE5"/>
    <w:rsid w:val="006000A1"/>
    <w:rsid w:val="00605C21"/>
    <w:rsid w:val="0061267A"/>
    <w:rsid w:val="0063403C"/>
    <w:rsid w:val="00635070"/>
    <w:rsid w:val="006454A0"/>
    <w:rsid w:val="00645E6D"/>
    <w:rsid w:val="0065317A"/>
    <w:rsid w:val="006539B4"/>
    <w:rsid w:val="00665635"/>
    <w:rsid w:val="00675BB1"/>
    <w:rsid w:val="00676CE6"/>
    <w:rsid w:val="00683CFC"/>
    <w:rsid w:val="00684D85"/>
    <w:rsid w:val="006853FC"/>
    <w:rsid w:val="00690D78"/>
    <w:rsid w:val="0069475D"/>
    <w:rsid w:val="006A2028"/>
    <w:rsid w:val="006A25C5"/>
    <w:rsid w:val="006B3BD6"/>
    <w:rsid w:val="006B4FF1"/>
    <w:rsid w:val="006C2A78"/>
    <w:rsid w:val="006C42E2"/>
    <w:rsid w:val="006C462F"/>
    <w:rsid w:val="006E19F0"/>
    <w:rsid w:val="00701BBC"/>
    <w:rsid w:val="00712D6B"/>
    <w:rsid w:val="0071795F"/>
    <w:rsid w:val="00717B1F"/>
    <w:rsid w:val="007214B7"/>
    <w:rsid w:val="00722B28"/>
    <w:rsid w:val="007238E6"/>
    <w:rsid w:val="00733C95"/>
    <w:rsid w:val="007418DF"/>
    <w:rsid w:val="00743696"/>
    <w:rsid w:val="00746DAD"/>
    <w:rsid w:val="00752D75"/>
    <w:rsid w:val="00760B70"/>
    <w:rsid w:val="00763235"/>
    <w:rsid w:val="007655EA"/>
    <w:rsid w:val="00766D2E"/>
    <w:rsid w:val="00781190"/>
    <w:rsid w:val="00785CAB"/>
    <w:rsid w:val="0078715E"/>
    <w:rsid w:val="007924E7"/>
    <w:rsid w:val="007929A7"/>
    <w:rsid w:val="0079512B"/>
    <w:rsid w:val="007A0164"/>
    <w:rsid w:val="007A199E"/>
    <w:rsid w:val="007A28EB"/>
    <w:rsid w:val="007A524F"/>
    <w:rsid w:val="007B04D9"/>
    <w:rsid w:val="007B07A5"/>
    <w:rsid w:val="007B0A24"/>
    <w:rsid w:val="007B1549"/>
    <w:rsid w:val="007B4B14"/>
    <w:rsid w:val="007C434C"/>
    <w:rsid w:val="007C72AB"/>
    <w:rsid w:val="007D1377"/>
    <w:rsid w:val="007D485D"/>
    <w:rsid w:val="007E1CE7"/>
    <w:rsid w:val="007F0E2F"/>
    <w:rsid w:val="007F7D97"/>
    <w:rsid w:val="00801269"/>
    <w:rsid w:val="008059A6"/>
    <w:rsid w:val="008065D4"/>
    <w:rsid w:val="00813D17"/>
    <w:rsid w:val="00814E3A"/>
    <w:rsid w:val="008245CF"/>
    <w:rsid w:val="00824ECC"/>
    <w:rsid w:val="00826E60"/>
    <w:rsid w:val="008302ED"/>
    <w:rsid w:val="00833C7F"/>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A3026"/>
    <w:rsid w:val="008A4331"/>
    <w:rsid w:val="008A46F5"/>
    <w:rsid w:val="008B0B45"/>
    <w:rsid w:val="008B1F42"/>
    <w:rsid w:val="008C2491"/>
    <w:rsid w:val="008C6C30"/>
    <w:rsid w:val="008C7D8F"/>
    <w:rsid w:val="008D4A94"/>
    <w:rsid w:val="008D7829"/>
    <w:rsid w:val="00900BDB"/>
    <w:rsid w:val="009044CD"/>
    <w:rsid w:val="00904D6A"/>
    <w:rsid w:val="00910457"/>
    <w:rsid w:val="00915B24"/>
    <w:rsid w:val="00920585"/>
    <w:rsid w:val="0092063F"/>
    <w:rsid w:val="00923313"/>
    <w:rsid w:val="00923334"/>
    <w:rsid w:val="00926136"/>
    <w:rsid w:val="00936FF7"/>
    <w:rsid w:val="00950CB3"/>
    <w:rsid w:val="00953EA2"/>
    <w:rsid w:val="009552F0"/>
    <w:rsid w:val="00960E1E"/>
    <w:rsid w:val="009774B9"/>
    <w:rsid w:val="0097789D"/>
    <w:rsid w:val="009804E8"/>
    <w:rsid w:val="0098598B"/>
    <w:rsid w:val="00997956"/>
    <w:rsid w:val="009A7686"/>
    <w:rsid w:val="009B50A7"/>
    <w:rsid w:val="009B63B7"/>
    <w:rsid w:val="009D3AA2"/>
    <w:rsid w:val="009D6054"/>
    <w:rsid w:val="009E13D1"/>
    <w:rsid w:val="009E200A"/>
    <w:rsid w:val="009E7459"/>
    <w:rsid w:val="009F27A3"/>
    <w:rsid w:val="00A04DC8"/>
    <w:rsid w:val="00A05E0E"/>
    <w:rsid w:val="00A20145"/>
    <w:rsid w:val="00A44174"/>
    <w:rsid w:val="00A4457D"/>
    <w:rsid w:val="00A47C80"/>
    <w:rsid w:val="00A55DC7"/>
    <w:rsid w:val="00A5627F"/>
    <w:rsid w:val="00A729A3"/>
    <w:rsid w:val="00A73F8B"/>
    <w:rsid w:val="00A7650E"/>
    <w:rsid w:val="00A82A62"/>
    <w:rsid w:val="00A83B8B"/>
    <w:rsid w:val="00A87AA3"/>
    <w:rsid w:val="00A92E65"/>
    <w:rsid w:val="00A96EFB"/>
    <w:rsid w:val="00AA411D"/>
    <w:rsid w:val="00AB09AA"/>
    <w:rsid w:val="00AB2E64"/>
    <w:rsid w:val="00AB7CA0"/>
    <w:rsid w:val="00AC2439"/>
    <w:rsid w:val="00AC40C4"/>
    <w:rsid w:val="00AD076A"/>
    <w:rsid w:val="00AD0DDB"/>
    <w:rsid w:val="00AD0E7F"/>
    <w:rsid w:val="00AD1C1A"/>
    <w:rsid w:val="00AD2509"/>
    <w:rsid w:val="00AD35F0"/>
    <w:rsid w:val="00AE22DD"/>
    <w:rsid w:val="00AE76EA"/>
    <w:rsid w:val="00AF28AC"/>
    <w:rsid w:val="00B04854"/>
    <w:rsid w:val="00B05027"/>
    <w:rsid w:val="00B075A0"/>
    <w:rsid w:val="00B11E49"/>
    <w:rsid w:val="00B122A3"/>
    <w:rsid w:val="00B1375B"/>
    <w:rsid w:val="00B17598"/>
    <w:rsid w:val="00B2194E"/>
    <w:rsid w:val="00B21FD3"/>
    <w:rsid w:val="00B223B4"/>
    <w:rsid w:val="00B23A37"/>
    <w:rsid w:val="00B27241"/>
    <w:rsid w:val="00B33D92"/>
    <w:rsid w:val="00B357DF"/>
    <w:rsid w:val="00B428A6"/>
    <w:rsid w:val="00B4298B"/>
    <w:rsid w:val="00B4379C"/>
    <w:rsid w:val="00B446B1"/>
    <w:rsid w:val="00B4640D"/>
    <w:rsid w:val="00B53822"/>
    <w:rsid w:val="00B53968"/>
    <w:rsid w:val="00B62B89"/>
    <w:rsid w:val="00B62C33"/>
    <w:rsid w:val="00B63ACC"/>
    <w:rsid w:val="00B67AC4"/>
    <w:rsid w:val="00B9194B"/>
    <w:rsid w:val="00BA0C2C"/>
    <w:rsid w:val="00BA198B"/>
    <w:rsid w:val="00BA3425"/>
    <w:rsid w:val="00BB0840"/>
    <w:rsid w:val="00BB3C08"/>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3A9A"/>
    <w:rsid w:val="00C6495D"/>
    <w:rsid w:val="00C733E0"/>
    <w:rsid w:val="00C8218F"/>
    <w:rsid w:val="00C835FA"/>
    <w:rsid w:val="00C97A9E"/>
    <w:rsid w:val="00CA65A1"/>
    <w:rsid w:val="00CA70D9"/>
    <w:rsid w:val="00CB2DDB"/>
    <w:rsid w:val="00CB442C"/>
    <w:rsid w:val="00CB5C71"/>
    <w:rsid w:val="00CB7B70"/>
    <w:rsid w:val="00CC29DD"/>
    <w:rsid w:val="00CC6E90"/>
    <w:rsid w:val="00CE7204"/>
    <w:rsid w:val="00CF1E59"/>
    <w:rsid w:val="00CF3AA9"/>
    <w:rsid w:val="00CF3F1C"/>
    <w:rsid w:val="00D019C7"/>
    <w:rsid w:val="00D164E7"/>
    <w:rsid w:val="00D207E5"/>
    <w:rsid w:val="00D235C1"/>
    <w:rsid w:val="00D3062C"/>
    <w:rsid w:val="00D335AA"/>
    <w:rsid w:val="00D36668"/>
    <w:rsid w:val="00D375F1"/>
    <w:rsid w:val="00D41730"/>
    <w:rsid w:val="00D4468B"/>
    <w:rsid w:val="00D51432"/>
    <w:rsid w:val="00D5233B"/>
    <w:rsid w:val="00D54F74"/>
    <w:rsid w:val="00D57B03"/>
    <w:rsid w:val="00D60CD7"/>
    <w:rsid w:val="00D61A7F"/>
    <w:rsid w:val="00D62E99"/>
    <w:rsid w:val="00D63205"/>
    <w:rsid w:val="00D6436B"/>
    <w:rsid w:val="00D70872"/>
    <w:rsid w:val="00D838AD"/>
    <w:rsid w:val="00D91036"/>
    <w:rsid w:val="00D91C83"/>
    <w:rsid w:val="00D93696"/>
    <w:rsid w:val="00D97053"/>
    <w:rsid w:val="00D97EEA"/>
    <w:rsid w:val="00DA3CCF"/>
    <w:rsid w:val="00DA6F0A"/>
    <w:rsid w:val="00DB3264"/>
    <w:rsid w:val="00DB680E"/>
    <w:rsid w:val="00DB7596"/>
    <w:rsid w:val="00DC0DDE"/>
    <w:rsid w:val="00DD1DD7"/>
    <w:rsid w:val="00DE286D"/>
    <w:rsid w:val="00DE5566"/>
    <w:rsid w:val="00DE7021"/>
    <w:rsid w:val="00DF2A4A"/>
    <w:rsid w:val="00DF2A99"/>
    <w:rsid w:val="00DF3D5D"/>
    <w:rsid w:val="00DF4CB0"/>
    <w:rsid w:val="00DF7725"/>
    <w:rsid w:val="00DF7CC9"/>
    <w:rsid w:val="00E02314"/>
    <w:rsid w:val="00E11B91"/>
    <w:rsid w:val="00E176E5"/>
    <w:rsid w:val="00E20D63"/>
    <w:rsid w:val="00E329CC"/>
    <w:rsid w:val="00E474B6"/>
    <w:rsid w:val="00E562DB"/>
    <w:rsid w:val="00E572B0"/>
    <w:rsid w:val="00E629EF"/>
    <w:rsid w:val="00E6489E"/>
    <w:rsid w:val="00E65205"/>
    <w:rsid w:val="00E707DE"/>
    <w:rsid w:val="00E73036"/>
    <w:rsid w:val="00E81380"/>
    <w:rsid w:val="00E815BB"/>
    <w:rsid w:val="00E83AE3"/>
    <w:rsid w:val="00EA6F56"/>
    <w:rsid w:val="00EB1505"/>
    <w:rsid w:val="00EB5473"/>
    <w:rsid w:val="00EB5B7A"/>
    <w:rsid w:val="00EC37FA"/>
    <w:rsid w:val="00EC60A7"/>
    <w:rsid w:val="00ED3359"/>
    <w:rsid w:val="00ED5BC0"/>
    <w:rsid w:val="00EE3035"/>
    <w:rsid w:val="00EE57DD"/>
    <w:rsid w:val="00EE69D4"/>
    <w:rsid w:val="00EE6E40"/>
    <w:rsid w:val="00EF590A"/>
    <w:rsid w:val="00F00BF5"/>
    <w:rsid w:val="00F02747"/>
    <w:rsid w:val="00F217F0"/>
    <w:rsid w:val="00F34154"/>
    <w:rsid w:val="00F4276B"/>
    <w:rsid w:val="00F4429C"/>
    <w:rsid w:val="00F45B3F"/>
    <w:rsid w:val="00F47BA9"/>
    <w:rsid w:val="00F774A5"/>
    <w:rsid w:val="00F8286F"/>
    <w:rsid w:val="00F921B9"/>
    <w:rsid w:val="00F930A8"/>
    <w:rsid w:val="00F95CD1"/>
    <w:rsid w:val="00FA1FA5"/>
    <w:rsid w:val="00FA3C8E"/>
    <w:rsid w:val="00FA63ED"/>
    <w:rsid w:val="00FB665A"/>
    <w:rsid w:val="00FB6738"/>
    <w:rsid w:val="00FC0287"/>
    <w:rsid w:val="00FC40E5"/>
    <w:rsid w:val="00FC4E7E"/>
    <w:rsid w:val="00FC6F54"/>
    <w:rsid w:val="00FD0ACA"/>
    <w:rsid w:val="00FD3FD8"/>
    <w:rsid w:val="00FD4A7A"/>
    <w:rsid w:val="00FD66DE"/>
    <w:rsid w:val="00FE3F1C"/>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D645D"/>
  <w14:defaultImageDpi w14:val="300"/>
  <w15:chartTrackingRefBased/>
  <w15:docId w15:val="{CD4E3330-3EFF-4546-9970-053E51BB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DB7596"/>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4"/>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extocuadros-sangriaTablasu">
    <w:name w:val="Texto cuadro s-sangria (Tablas:u)"/>
    <w:basedOn w:val="Ningnestilodeprrafo"/>
    <w:uiPriority w:val="99"/>
    <w:rsid w:val="00D164E7"/>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D164E7"/>
    <w:rPr>
      <w:rFonts w:ascii="TimesNewRomanMTStd-Bold" w:hAnsi="TimesNewRomanMTStd-Bold" w:cs="TimesNewRomanMTStd-Bold"/>
      <w:b/>
      <w:bCs/>
    </w:rPr>
  </w:style>
  <w:style w:type="paragraph" w:customStyle="1" w:styleId="textotablasinicialTablas">
    <w:name w:val="texto tablas (inicial)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textotablasinicial11Tablas">
    <w:name w:val="texto tablas (inicial) 1.1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character" w:customStyle="1" w:styleId="filetetitulo1solucionario">
    <w:name w:val="filete titulo 1 solucionario"/>
    <w:uiPriority w:val="99"/>
    <w:rsid w:val="0032764C"/>
    <w:rPr>
      <w:u w:val="thick" w:color="FFFFFF"/>
    </w:rPr>
  </w:style>
  <w:style w:type="paragraph" w:customStyle="1" w:styleId="Textoc-guionv2Textogeneral">
    <w:name w:val="Texto c-guion v2 (Texto general)"/>
    <w:basedOn w:val="Ningnestilodeprrafo"/>
    <w:uiPriority w:val="99"/>
    <w:rsid w:val="002B39C2"/>
    <w:pPr>
      <w:widowControl/>
      <w:spacing w:after="57" w:line="252" w:lineRule="atLeast"/>
      <w:ind w:left="227" w:hanging="227"/>
      <w:jc w:val="both"/>
    </w:pPr>
    <w:rPr>
      <w:rFonts w:ascii="OptimaLTStd" w:hAnsi="OptimaLTStd" w:cs="OptimaLTStd"/>
      <w:sz w:val="20"/>
      <w:szCs w:val="20"/>
      <w:lang w:eastAsia="zh-CN"/>
    </w:rPr>
  </w:style>
  <w:style w:type="paragraph" w:customStyle="1" w:styleId="Textocuadros-sangriaTablas">
    <w:name w:val="Texto cuadro s-sangria (Tablas)"/>
    <w:basedOn w:val="Ningnestilodeprrafo"/>
    <w:uiPriority w:val="99"/>
    <w:rsid w:val="00D207E5"/>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D63205"/>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55122E"/>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AEF66-7828-4BC7-B8F6-15900E77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6919</Words>
  <Characters>38057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2020-09-04T11:38:00Z</cp:lastPrinted>
  <dcterms:created xsi:type="dcterms:W3CDTF">2020-09-03T11:04:00Z</dcterms:created>
  <dcterms:modified xsi:type="dcterms:W3CDTF">2020-09-09T12:07:00Z</dcterms:modified>
</cp:coreProperties>
</file>