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R="002870EB" w:rsidRDefault="002870EB" w:rsidRPr="002870EB">
      <w:pPr>
        <w:rPr>
          <w:sz w:val="4"/>
          <w:szCs w:val="4"/>
        </w:rPr>
      </w:pPr>
    </w:p>
    <w:tbl>
      <w:tblPr>
        <w:tblW w:type="dxa" w:w="15490"/>
        <w:tblInd w:type="dxa" w:w="-21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70"/>
          <w:right w:type="dxa" w:w="70"/>
        </w:tblCellMar>
        <w:tblLook w:val="0000"/>
      </w:tblPr>
      <w:tblGrid>
        <w:gridCol w:w="298"/>
        <w:gridCol w:w="2935"/>
        <w:gridCol w:w="1014"/>
        <w:gridCol w:w="1015"/>
        <w:gridCol w:w="1014"/>
        <w:gridCol w:w="1111"/>
        <w:gridCol w:w="1014"/>
        <w:gridCol w:w="1013"/>
        <w:gridCol w:w="1014"/>
        <w:gridCol w:w="1014"/>
        <w:gridCol w:w="1014"/>
        <w:gridCol w:w="1014"/>
        <w:gridCol w:w="1010"/>
        <w:gridCol w:w="1010"/>
      </w:tblGrid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cantSplit/>
          <w:trHeight w:val="2610"/>
        </w:trPr>
        <w:tc>
          <w:tcPr>
            <w:tcW w:type="dxa" w:w="298"/>
            <w:tcBorders>
              <w:top w:val="nil"/>
              <w:left w:val="nil"/>
              <w:bottom w:val="nil"/>
            </w:tcBorders>
          </w:tcPr>
          <w:p w:rsidP="003B21EE" w:rsidR="009E6A9C" w:rsidRDefault="009E6A9C" w:rsidRPr="004B7635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type="dxa" w:w="2935"/>
            <w:shd w:color="auto" w:fill="D9D9D9" w:val="clear"/>
          </w:tcPr>
          <w:p w:rsidP="00BB3FB3" w:rsidR="009E6A9C" w:rsidRDefault="009E6A9C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E6A9C" w:rsidRDefault="009E6A9C" w:rsidRPr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UNIDADE </w:t>
            </w:r>
            <w:r w:rsidR="00B96A9B">
              <w:rPr>
                <w:b/>
                <w:sz w:val="40"/>
                <w:szCs w:val="40"/>
              </w:rPr>
              <w:t xml:space="preserve">3</w:t>
            </w:r>
          </w:p>
          <w:p w:rsidP="00BB3FB3" w:rsidR="009E6A9C" w:rsidRDefault="009E6A9C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E6A9C" w:rsidRDefault="009E6A9C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E6A9C" w:rsidRDefault="009E6A9C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E6A9C" w:rsidRDefault="009E6A9C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E6A9C" w:rsidRDefault="009E6A9C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E6A9C" w:rsidRDefault="009E6A9C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E6A9C" w:rsidRDefault="009E6A9C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E6A9C" w:rsidRDefault="009E6A9C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9E6A9C" w:rsidRDefault="009E6A9C" w:rsidRPr="00B16C51">
            <w:pPr>
              <w:jc w:val="center"/>
              <w:rPr>
                <w:b/>
                <w:color w:val="FFFFFF"/>
              </w:rPr>
            </w:pPr>
          </w:p>
          <w:p w:rsidP="00BB3FB3" w:rsidR="009E6A9C" w:rsidRDefault="009E6A9C" w:rsidRPr="004B7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NOME</w:t>
            </w:r>
          </w:p>
        </w:tc>
        <w:tc>
          <w:tcPr>
            <w:tcW w:type="dxa" w:w="1014"/>
            <w:textDirection w:val="btLr"/>
            <w:vAlign w:val="center"/>
          </w:tcPr>
          <w:p w:rsidP="00C92FC4" w:rsidR="009E6A9C" w:rsidRDefault="009E6A9C" w:rsidRPr="009F60A5">
            <w:pPr>
              <w:ind w:left="57" w:right="57"/>
              <w:rPr>
                <w:sz w:val="14"/>
                <w:szCs w:val="14"/>
              </w:rPr>
            </w:pPr>
            <w:r w:rsidRPr="009F60A5">
              <w:rPr>
                <w:sz w:val="14"/>
                <w:szCs w:val="14"/>
              </w:rPr>
              <w:t xml:space="preserve">Describe a localización de España, a Península, os arquipélagos e as cidades autónomas.</w:t>
            </w:r>
          </w:p>
        </w:tc>
        <w:tc>
          <w:tcPr>
            <w:tcW w:type="dxa" w:w="1015"/>
            <w:shd w:color="auto" w:fill="D9D9D9" w:val="clear"/>
            <w:textDirection w:val="btLr"/>
            <w:vAlign w:val="center"/>
          </w:tcPr>
          <w:p w:rsidP="00C92FC4" w:rsidR="009E6A9C" w:rsidRDefault="009E6A9C" w:rsidRPr="009F60A5">
            <w:pPr>
              <w:ind w:left="57" w:right="57"/>
              <w:rPr>
                <w:sz w:val="14"/>
                <w:szCs w:val="14"/>
              </w:rPr>
            </w:pPr>
            <w:r w:rsidRPr="009F60A5">
              <w:rPr>
                <w:sz w:val="14"/>
                <w:szCs w:val="14"/>
              </w:rPr>
              <w:t xml:space="preserve">Describe as características máis destacadas do relevo de España</w:t>
            </w:r>
            <w:r>
              <w:rPr>
                <w:sz w:val="14"/>
                <w:szCs w:val="14"/>
              </w:rPr>
              <w:t xml:space="preserve"> e explica as súas unidades fundamentais</w:t>
            </w:r>
            <w:r w:rsidRPr="009F60A5">
              <w:rPr>
                <w:sz w:val="14"/>
                <w:szCs w:val="14"/>
              </w:rPr>
              <w:t xml:space="preserve">.</w:t>
            </w:r>
          </w:p>
        </w:tc>
        <w:tc>
          <w:tcPr>
            <w:tcW w:type="dxa" w:w="1014"/>
            <w:shd w:color="auto" w:fill="D9D9D9" w:val="clear"/>
            <w:textDirection w:val="btLr"/>
            <w:vAlign w:val="center"/>
          </w:tcPr>
          <w:p w:rsidP="00015725" w:rsidR="009E6A9C" w:rsidRDefault="009E6A9C" w:rsidRPr="009F60A5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Identifica e localiza as costas españolas e as características de cada unha delas.</w:t>
            </w:r>
          </w:p>
        </w:tc>
        <w:tc>
          <w:tcPr>
            <w:tcW w:type="dxa" w:w="1111"/>
            <w:textDirection w:val="btLr"/>
            <w:vAlign w:val="center"/>
          </w:tcPr>
          <w:p w:rsidP="00BA09EA" w:rsidR="009E6A9C" w:rsidRDefault="009E6A9C" w:rsidRPr="009F60A5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Reeconoce e sitúa os principais accidentes xeográficos das costas peninsulares españolas.</w:t>
            </w:r>
          </w:p>
        </w:tc>
        <w:tc>
          <w:tcPr>
            <w:tcW w:type="dxa" w:w="1014"/>
            <w:shd w:color="auto" w:fill="D9D9D9" w:val="clear"/>
            <w:textDirection w:val="btLr"/>
            <w:vAlign w:val="center"/>
          </w:tcPr>
          <w:p w:rsidP="00FD3925" w:rsidR="009E6A9C" w:rsidRDefault="009E6A9C" w:rsidRPr="009F60A5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Sitúa e recoñece nun mapa o relevo e as costas de Baleares e de Canarias.</w:t>
            </w:r>
          </w:p>
        </w:tc>
        <w:tc>
          <w:tcPr>
            <w:tcW w:type="dxa" w:w="1013"/>
            <w:textDirection w:val="btLr"/>
            <w:vAlign w:val="center"/>
          </w:tcPr>
          <w:p w:rsidP="00812582" w:rsidR="009E6A9C" w:rsidRDefault="009E6A9C" w:rsidRPr="009F60A5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Explica cada un dos tres conxuntos montañosos do Macizo Galaico.</w:t>
            </w:r>
          </w:p>
        </w:tc>
        <w:tc>
          <w:tcPr>
            <w:tcW w:type="dxa" w:w="1014"/>
            <w:shd w:color="auto" w:fill="D9D9D9" w:val="clear"/>
            <w:textDirection w:val="btLr"/>
            <w:vAlign w:val="center"/>
          </w:tcPr>
          <w:p w:rsidP="00FD3925" w:rsidR="009E6A9C" w:rsidRDefault="009E6A9C" w:rsidRPr="009F60A5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Coñece os cinco tramos da costa galega e os seus accidentes máis importantes.</w:t>
            </w:r>
          </w:p>
        </w:tc>
        <w:tc>
          <w:tcPr>
            <w:tcW w:type="dxa" w:w="1014"/>
            <w:shd w:color="auto" w:fill="D9D9D9" w:val="clear"/>
            <w:textDirection w:val="btLr"/>
            <w:vAlign w:val="center"/>
          </w:tcPr>
          <w:p w:rsidP="00FD3925" w:rsidR="009E6A9C" w:rsidRDefault="009E6A9C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Describe as características dos ríos españois.</w:t>
            </w:r>
          </w:p>
        </w:tc>
        <w:tc>
          <w:tcPr>
            <w:tcW w:type="dxa" w:w="1014"/>
            <w:shd w:color="auto" w:fill="D9D9D9" w:val="clear"/>
            <w:textDirection w:val="btLr"/>
            <w:vAlign w:val="center"/>
          </w:tcPr>
          <w:p w:rsidP="00FD3925" w:rsidR="009E6A9C" w:rsidRDefault="009E6A9C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Coñece os ríos principais das tres vertentes peninsulares.</w:t>
            </w:r>
          </w:p>
        </w:tc>
        <w:tc>
          <w:tcPr>
            <w:tcW w:type="dxa" w:w="1014"/>
            <w:shd w:color="auto" w:fill="D9D9D9" w:val="clear"/>
            <w:textDirection w:val="btLr"/>
            <w:vAlign w:val="center"/>
          </w:tcPr>
          <w:p w:rsidP="00FD3925" w:rsidR="009E6A9C" w:rsidRDefault="009E6A9C">
            <w:pPr>
              <w:ind w:left="57" w:righ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Coñece as características e as vertentes dos ríos de Galicia.</w:t>
            </w:r>
          </w:p>
        </w:tc>
        <w:tc>
          <w:tcPr>
            <w:tcW w:type="dxa" w:w="1010"/>
            <w:shd w:color="auto" w:fill="D9D9D9" w:val="clear"/>
            <w:textDirection w:val="btLr"/>
            <w:vAlign w:val="center"/>
          </w:tcPr>
          <w:p w:rsidP="00FD3925" w:rsidR="009E6A9C" w:rsidRDefault="009E6A9C" w:rsidRPr="009E6A9C">
            <w:pPr>
              <w:ind w:left="57" w:right="57"/>
              <w:rPr>
                <w:sz w:val="14"/>
                <w:szCs w:val="14"/>
              </w:rPr>
            </w:pPr>
            <w:r w:rsidRPr="009E6A9C">
              <w:rPr>
                <w:sz w:val="14"/>
                <w:szCs w:val="14"/>
              </w:rPr>
              <w:t xml:space="preserve">Recoñece a influencia do comportamento humano no medio natural</w:t>
            </w:r>
            <w:r>
              <w:rPr>
                <w:sz w:val="14"/>
                <w:szCs w:val="14"/>
              </w:rPr>
              <w:t xml:space="preserve"> </w:t>
            </w:r>
            <w:r w:rsidRPr="009E6A9C">
              <w:rPr>
                <w:sz w:val="14"/>
                <w:szCs w:val="14"/>
              </w:rPr>
              <w:t xml:space="preserve">e nomea medidas para conservar os recursos hídricos.</w:t>
            </w:r>
          </w:p>
        </w:tc>
        <w:tc>
          <w:tcPr>
            <w:tcW w:type="dxa" w:w="1010"/>
            <w:shd w:color="auto" w:fill="D9D9D9" w:val="clear"/>
            <w:textDirection w:val="btLr"/>
            <w:vAlign w:val="center"/>
          </w:tcPr>
          <w:p w:rsidP="00FD3925" w:rsidR="009E6A9C" w:rsidRDefault="009E6A9C" w:rsidRPr="009E6A9C">
            <w:pPr>
              <w:ind w:left="57" w:right="57"/>
              <w:rPr>
                <w:sz w:val="14"/>
                <w:szCs w:val="14"/>
              </w:rPr>
            </w:pPr>
            <w:r w:rsidRPr="009E6A9C">
              <w:rPr>
                <w:sz w:val="14"/>
                <w:szCs w:val="14"/>
              </w:rPr>
              <w:t xml:space="preserve">Adopta un vocabulario técnico adecuado á súa idade relacionado co relevo e a hidroloxía.</w:t>
            </w: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hRule="exact" w:val="266"/>
        </w:trPr>
        <w:tc>
          <w:tcPr>
            <w:tcW w:type="dxa" w:w="298"/>
            <w:tcBorders>
              <w:top w:val="nil"/>
              <w:left w:val="nil"/>
              <w:bottom w:val="nil"/>
            </w:tcBorders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1</w:t>
            </w:r>
          </w:p>
        </w:tc>
        <w:tc>
          <w:tcPr>
            <w:tcW w:type="dxa" w:w="2935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2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5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7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10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11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13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15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16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17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18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19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20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21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22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23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24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25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26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27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28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29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9E6A9C" w:rsidRPr="00900D6B" w:rsidTr="009E6A9C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8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9E6A9C" w:rsidRDefault="009E6A9C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30</w:t>
            </w:r>
          </w:p>
        </w:tc>
        <w:tc>
          <w:tcPr>
            <w:tcW w:type="dxa" w:w="2935"/>
            <w:shd w:color="auto" w:fill="auto" w:val="clear"/>
            <w:vAlign w:val="center"/>
          </w:tcPr>
          <w:p w:rsidP="003B21EE" w:rsidR="009E6A9C" w:rsidRDefault="009E6A9C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014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5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111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3"/>
            <w:shd w:color="auto" w:fill="auto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  <w:vAlign w:val="cente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4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010"/>
            <w:shd w:color="auto" w:fill="D9D9D9" w:val="clear"/>
          </w:tcPr>
          <w:p w:rsidP="00FC6700" w:rsidR="009E6A9C" w:rsidRDefault="009E6A9C" w:rsidRPr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E500D" w:rsidRDefault="00CE500D" w:rsidRPr="00FB3C77">
      <w:pPr>
        <w:rPr>
          <w:sz w:val="4"/>
          <w:szCs w:val="4"/>
        </w:rPr>
      </w:pPr>
    </w:p>
    <w:sectPr w:rsidR="00CE500D" w:rsidRPr="00FB3C77" w:rsidSect="009F60A5">
      <w:pgSz w:code="9" w:h="11906" w:orient="landscape" w:w="16838"/>
      <w:pgMar w:bottom="224" w:footer="709" w:gutter="0" w:header="709" w:left="851" w:right="851" w:top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0E61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E6A9C"/>
    <w:rsid w:val="009F0079"/>
    <w:rsid w:val="009F0A4B"/>
    <w:rsid w:val="009F0D81"/>
    <w:rsid w:val="009F13A2"/>
    <w:rsid w:val="009F428E"/>
    <w:rsid w:val="009F45F8"/>
    <w:rsid w:val="009F4F60"/>
    <w:rsid w:val="009F60A5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A9B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AF4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</Pages>
  <Words>239</Words>
  <Characters>1320</Characters>
  <Application>Microsoft Office Outlook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Anaya</cp:lastModifiedBy>
  <cp:revision>33</cp:revision>
  <cp:lastPrinted>2014-06-23T15:05:00Z</cp:lastPrinted>
  <dcterms:created xsi:type="dcterms:W3CDTF">2009-01-28T08:14:00Z</dcterms:created>
  <dcterms:modified xsi:type="dcterms:W3CDTF">2014-08-20T11:13:00Z</dcterms:modified>
</cp:coreProperties>
</file>