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  <w:r w:rsidRPr="00B70C3B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08.75pt;height:36pt;visibility:visible">
            <v:imagedata r:id="rId7" o:title=""/>
          </v:shape>
        </w:pict>
      </w: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1pt;margin-top:7.35pt;width:382.7pt;height:88.3pt;z-index:251656704;visibility:visible" fillcolor="#bfbfbf" stroked="f">
            <v:textbox style="mso-next-textbox:#AutoShape 2">
              <w:txbxContent>
                <w:p w:rsidR="00800F07" w:rsidRPr="009959A7" w:rsidRDefault="00800F07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n-GB"/>
                    </w:rPr>
                  </w:pPr>
                  <w:r w:rsidRPr="009959A7">
                    <w:rPr>
                      <w:color w:val="FFFFFF"/>
                      <w:sz w:val="36"/>
                      <w:szCs w:val="36"/>
                      <w:lang w:val="en-GB"/>
                    </w:rPr>
                    <w:t>Primària</w:t>
                  </w:r>
                </w:p>
                <w:p w:rsidR="00800F07" w:rsidRPr="009959A7" w:rsidRDefault="00800F07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</w:pPr>
                  <w:r w:rsidRPr="009959A7"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  <w:t>Valors Socials i Cívics 5</w:t>
                  </w:r>
                </w:p>
                <w:p w:rsidR="00800F07" w:rsidRPr="001F08AC" w:rsidRDefault="00800F07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6.5pt;margin-top:.8pt;width:.65pt;height:663.7pt;flip:x;z-index:251655680;visibility:visible" strokecolor="#a5a5a5">
            <v:stroke dashstyle="1 1"/>
          </v:shape>
        </w:pict>
      </w: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 id="AutoShape 4" o:spid="_x0000_s1028" type="#_x0000_t176" style="position:absolute;margin-left:-1.35pt;margin-top:1.25pt;width:212.55pt;height:40.35pt;z-index:251657728;visibility:visible" fillcolor="#bfbfbf" stroked="f">
            <v:textbox style="mso-next-textbox:#AutoShape 4">
              <w:txbxContent>
                <w:p w:rsidR="00800F07" w:rsidRPr="00412C2E" w:rsidRDefault="00800F07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412C2E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nitat 5</w:t>
                  </w:r>
                </w:p>
              </w:txbxContent>
            </v:textbox>
          </v:shape>
        </w:pict>
      </w: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FC0DEE">
      <w:pPr>
        <w:pStyle w:val="ttulofilete"/>
        <w:rPr>
          <w:sz w:val="22"/>
          <w:szCs w:val="22"/>
          <w:u w:val="none"/>
        </w:rPr>
      </w:pP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80808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1.  </w:t>
      </w:r>
      <w:r w:rsidRPr="001D49EC">
        <w:rPr>
          <w:sz w:val="22"/>
          <w:szCs w:val="22"/>
          <w:lang w:val="ca-ES"/>
        </w:rPr>
        <w:t>Presentació de la unitat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2.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Objectius didàctics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3.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Continguts de la unitat, criteris d’avaluació i estàndards d’aprenentatge avaluables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4.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Selecció d’evidències per al dossier (</w:t>
      </w:r>
      <w:r w:rsidRPr="001D49EC">
        <w:rPr>
          <w:i/>
          <w:iCs/>
          <w:color w:val="000000"/>
          <w:sz w:val="22"/>
          <w:szCs w:val="22"/>
          <w:lang w:val="ca-ES"/>
        </w:rPr>
        <w:t>porfolio</w:t>
      </w:r>
      <w:r w:rsidRPr="001D49EC">
        <w:rPr>
          <w:color w:val="000000"/>
          <w:sz w:val="22"/>
          <w:szCs w:val="22"/>
          <w:lang w:val="ca-ES"/>
        </w:rPr>
        <w:t>)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5.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Competències: descriptors i acompliments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6.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Tasques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7.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Estratègies metodològiques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8.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Recursos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 xml:space="preserve">  9.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Eines d’avaluació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1D49EC">
        <w:rPr>
          <w:b/>
          <w:bCs/>
          <w:color w:val="808080"/>
          <w:sz w:val="22"/>
          <w:szCs w:val="22"/>
          <w:lang w:val="ca-ES"/>
        </w:rPr>
        <w:t>10.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Mesures per a la inclusió i atenció a la diversitat</w:t>
      </w:r>
    </w:p>
    <w:p w:rsidR="00800F07" w:rsidRPr="001D49EC" w:rsidRDefault="00800F07" w:rsidP="001D49E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9" type="#_x0000_t32" style="position:absolute;left:0;text-align:left;margin-left:6.5pt;margin-top:74.5pt;width:507.85pt;height:0;z-index:251659776" o:connectortype="straight" strokecolor="#a5a5a5">
            <v:stroke dashstyle="1 1"/>
          </v:shape>
        </w:pict>
      </w:r>
      <w:r w:rsidRPr="001D49EC">
        <w:rPr>
          <w:b/>
          <w:bCs/>
          <w:color w:val="808080"/>
          <w:sz w:val="22"/>
          <w:szCs w:val="22"/>
          <w:lang w:val="ca-ES"/>
        </w:rPr>
        <w:t>11.</w:t>
      </w:r>
      <w:r w:rsidRPr="001D49EC">
        <w:rPr>
          <w:color w:val="808080"/>
          <w:sz w:val="22"/>
          <w:szCs w:val="22"/>
          <w:lang w:val="ca-ES"/>
        </w:rPr>
        <w:t xml:space="preserve">  </w:t>
      </w:r>
      <w:r w:rsidRPr="001D49EC">
        <w:rPr>
          <w:color w:val="000000"/>
          <w:sz w:val="22"/>
          <w:szCs w:val="22"/>
          <w:lang w:val="ca-ES"/>
        </w:rPr>
        <w:t>Autoavaluació del professorat</w:t>
      </w:r>
    </w:p>
    <w:p w:rsidR="00800F07" w:rsidRPr="001D49EC" w:rsidRDefault="00800F07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:rsidR="00800F07" w:rsidRPr="001D49EC" w:rsidRDefault="00800F07" w:rsidP="0048036A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800F07" w:rsidRPr="001D49EC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800F07" w:rsidRPr="001D49EC" w:rsidRDefault="00800F07" w:rsidP="00C04023">
      <w:pPr>
        <w:pStyle w:val="Heading1"/>
        <w:rPr>
          <w:color w:val="auto"/>
          <w:sz w:val="22"/>
          <w:szCs w:val="22"/>
          <w:lang w:val="ca-ES"/>
        </w:rPr>
      </w:pPr>
      <w:r w:rsidRPr="001D49EC">
        <w:rPr>
          <w:color w:val="auto"/>
          <w:sz w:val="22"/>
          <w:szCs w:val="22"/>
          <w:lang w:val="ca-ES"/>
        </w:rPr>
        <w:t xml:space="preserve">1. </w:t>
      </w:r>
      <w:r w:rsidRPr="001D49EC">
        <w:rPr>
          <w:color w:val="auto"/>
          <w:sz w:val="22"/>
          <w:szCs w:val="22"/>
          <w:lang w:val="ca-ES"/>
        </w:rPr>
        <w:tab/>
        <w:t>PRESENTACIÓ DE LA UNITAT</w:t>
      </w:r>
    </w:p>
    <w:p w:rsidR="00800F07" w:rsidRPr="001D49EC" w:rsidRDefault="00800F07" w:rsidP="00C04023">
      <w:pPr>
        <w:pStyle w:val="Heading2"/>
        <w:rPr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t>Títol</w:t>
      </w:r>
    </w:p>
    <w:p w:rsidR="00800F07" w:rsidRPr="001D49EC" w:rsidRDefault="00800F07" w:rsidP="00C04023">
      <w:pPr>
        <w:spacing w:after="120"/>
        <w:ind w:left="284"/>
        <w:rPr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t>Comunica’t eficaçment.</w:t>
      </w:r>
    </w:p>
    <w:p w:rsidR="00800F07" w:rsidRPr="001D49EC" w:rsidRDefault="00800F07" w:rsidP="002C61CE">
      <w:pPr>
        <w:pStyle w:val="Heading2"/>
        <w:rPr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t>Descripció de la unitat</w:t>
      </w:r>
    </w:p>
    <w:p w:rsidR="00800F07" w:rsidRPr="001D49EC" w:rsidRDefault="00800F07" w:rsidP="002C61CE">
      <w:pPr>
        <w:ind w:left="284"/>
        <w:jc w:val="both"/>
        <w:rPr>
          <w:sz w:val="22"/>
          <w:szCs w:val="22"/>
          <w:lang w:val="ca-ES"/>
        </w:rPr>
      </w:pPr>
    </w:p>
    <w:p w:rsidR="00800F07" w:rsidRPr="001D49EC" w:rsidRDefault="00800F07" w:rsidP="001C5EB2">
      <w:pPr>
        <w:spacing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Aquesta</w:t>
      </w:r>
      <w:r w:rsidRPr="001D49EC">
        <w:rPr>
          <w:sz w:val="22"/>
          <w:szCs w:val="22"/>
          <w:lang w:val="ca-ES"/>
        </w:rPr>
        <w:t xml:space="preserve"> unitat tractarà aspectes que són fonamentals per a desenvolupar habilitats de comunicació que permeten als alumnes establir relacions constructives amb les persones de</w:t>
      </w:r>
      <w:r>
        <w:rPr>
          <w:sz w:val="22"/>
          <w:szCs w:val="22"/>
          <w:lang w:val="ca-ES"/>
        </w:rPr>
        <w:t xml:space="preserve"> </w:t>
      </w:r>
      <w:r w:rsidRPr="001D49EC">
        <w:rPr>
          <w:sz w:val="22"/>
          <w:szCs w:val="22"/>
          <w:lang w:val="ca-ES"/>
        </w:rPr>
        <w:t>l</w:t>
      </w:r>
      <w:r>
        <w:rPr>
          <w:sz w:val="22"/>
          <w:szCs w:val="22"/>
          <w:lang w:val="ca-ES"/>
        </w:rPr>
        <w:t>’</w:t>
      </w:r>
      <w:r w:rsidRPr="001D49EC">
        <w:rPr>
          <w:sz w:val="22"/>
          <w:szCs w:val="22"/>
          <w:lang w:val="ca-ES"/>
        </w:rPr>
        <w:t xml:space="preserve">entorn. Es pretén que l’alumne reflexione sobre la relació que </w:t>
      </w:r>
      <w:r>
        <w:rPr>
          <w:sz w:val="22"/>
          <w:szCs w:val="22"/>
          <w:lang w:val="ca-ES"/>
        </w:rPr>
        <w:t>hi ha</w:t>
      </w:r>
      <w:r w:rsidRPr="001D49EC">
        <w:rPr>
          <w:sz w:val="22"/>
          <w:szCs w:val="22"/>
          <w:lang w:val="ca-ES"/>
        </w:rPr>
        <w:t xml:space="preserve"> entre el llenguatge verbal i corporal, i les estratègies que el poden ajudar a espavilar-se millor en </w:t>
      </w:r>
      <w:r>
        <w:rPr>
          <w:sz w:val="22"/>
          <w:szCs w:val="22"/>
          <w:lang w:val="ca-ES"/>
        </w:rPr>
        <w:t xml:space="preserve">diversos </w:t>
      </w:r>
      <w:r w:rsidRPr="001D49EC">
        <w:rPr>
          <w:sz w:val="22"/>
          <w:szCs w:val="22"/>
          <w:lang w:val="ca-ES"/>
        </w:rPr>
        <w:t>actes comunicatius. Així mateix</w:t>
      </w:r>
      <w:r>
        <w:rPr>
          <w:sz w:val="22"/>
          <w:szCs w:val="22"/>
          <w:lang w:val="ca-ES"/>
        </w:rPr>
        <w:t>,</w:t>
      </w:r>
      <w:r w:rsidRPr="001D49EC">
        <w:rPr>
          <w:sz w:val="22"/>
          <w:szCs w:val="22"/>
          <w:lang w:val="ca-ES"/>
        </w:rPr>
        <w:t xml:space="preserve"> analitzarem certes normes i pautes de comunicació que afavorixen la transmissió i comprensió dels missatges en el transcurs de les converses. Des d’aquesta perspectiva</w:t>
      </w:r>
      <w:r>
        <w:rPr>
          <w:sz w:val="22"/>
          <w:szCs w:val="22"/>
          <w:lang w:val="ca-ES"/>
        </w:rPr>
        <w:t>,</w:t>
      </w:r>
      <w:r w:rsidRPr="001D49EC">
        <w:rPr>
          <w:sz w:val="22"/>
          <w:szCs w:val="22"/>
          <w:lang w:val="ca-ES"/>
        </w:rPr>
        <w:t xml:space="preserve"> propiciarem que els xiquets imaginen i analitzen situacions comunicatives que estan presents en la seua vida quotidiana perquè expressen les seues idees a través del llenguatge verbal i no verbal, alhora que posen en pràctica certes habilitats de comunicació.</w:t>
      </w:r>
    </w:p>
    <w:p w:rsidR="00800F07" w:rsidRPr="001D49EC" w:rsidRDefault="00800F07" w:rsidP="001C5EB2">
      <w:pPr>
        <w:spacing w:after="120"/>
        <w:ind w:left="284"/>
        <w:rPr>
          <w:sz w:val="22"/>
          <w:szCs w:val="22"/>
          <w:lang w:val="ca-ES"/>
        </w:rPr>
      </w:pPr>
    </w:p>
    <w:p w:rsidR="00800F07" w:rsidRPr="001D49EC" w:rsidRDefault="00800F07" w:rsidP="00A93F90">
      <w:pPr>
        <w:pStyle w:val="Heading2"/>
        <w:spacing w:before="240"/>
        <w:rPr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t>Temporalització: quatre sessions</w:t>
      </w:r>
    </w:p>
    <w:p w:rsidR="00800F07" w:rsidRDefault="00800F07" w:rsidP="00E74AB6">
      <w:pPr>
        <w:tabs>
          <w:tab w:val="left" w:pos="2815"/>
        </w:tabs>
        <w:spacing w:before="120" w:after="120"/>
        <w:ind w:left="284"/>
        <w:rPr>
          <w:sz w:val="22"/>
          <w:szCs w:val="22"/>
          <w:lang w:val="ca-ES"/>
        </w:rPr>
      </w:pPr>
      <w:r>
        <w:rPr>
          <w:noProof/>
          <w:lang w:val="es-ES"/>
        </w:rPr>
        <w:pict>
          <v:group id="Agrupar 2" o:spid="_x0000_s1034" style="position:absolute;left:0;text-align:left;margin-left:50.8pt;margin-top:3.85pt;width:68.5pt;height:19.05pt;z-index:251658752" coordsize="869950,241935">
            <v:shape id="Picture 6" o:spid="_x0000_s1035" type="#_x0000_t75" style="position:absolute;top:635;width:241300;height:241300;visibility:visible">
              <v:imagedata r:id="rId8" o:title="" cropleft="47879f" cropright="-1f"/>
              <v:path arrowok="t"/>
            </v:shape>
            <v:shape id="Picture 6" o:spid="_x0000_s1036" type="#_x0000_t75" style="position:absolute;left:202565;width:241300;height:241300;visibility:visible">
              <v:imagedata r:id="rId8" o:title="" cropleft="47879f" cropright="-1f"/>
              <v:path arrowok="t"/>
            </v:shape>
            <v:shape id="Picture 6" o:spid="_x0000_s1037" type="#_x0000_t75" style="position:absolute;left:412750;width:241300;height:241300;visibility:visible">
              <v:imagedata r:id="rId8" o:title="" cropleft="47879f" cropright="-1f"/>
              <v:path arrowok="t"/>
            </v:shape>
            <v:shape id="Picture 6" o:spid="_x0000_s1038" type="#_x0000_t75" style="position:absolute;left:628650;top:635;width:241300;height:241300;visibility:visible">
              <v:imagedata r:id="rId8" o:title="" cropleft="47879f" cropright="-1f"/>
              <v:path arrowok="t"/>
            </v:shape>
          </v:group>
        </w:pict>
      </w:r>
      <w:r w:rsidRPr="001D49EC">
        <w:rPr>
          <w:sz w:val="22"/>
          <w:szCs w:val="22"/>
          <w:lang w:val="ca-ES"/>
        </w:rPr>
        <w:t xml:space="preserve">Gener:                                  </w:t>
      </w:r>
    </w:p>
    <w:p w:rsidR="00800F07" w:rsidRPr="001D49EC" w:rsidRDefault="00800F07" w:rsidP="00E74AB6">
      <w:pPr>
        <w:tabs>
          <w:tab w:val="left" w:pos="2815"/>
        </w:tabs>
        <w:spacing w:before="120" w:after="120"/>
        <w:ind w:left="284"/>
        <w:rPr>
          <w:sz w:val="22"/>
          <w:szCs w:val="22"/>
          <w:lang w:val="ca-ES"/>
        </w:rPr>
      </w:pP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Sessió 13: Cossos expressius.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Sessió 14: Gestos.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Sessió 15: El torn de paraula.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•  </w:t>
      </w:r>
      <w:r w:rsidRPr="001D49EC">
        <w:rPr>
          <w:sz w:val="22"/>
          <w:szCs w:val="22"/>
          <w:lang w:val="ca-ES"/>
        </w:rPr>
        <w:t>Sessió 16: Entonar per a expressar.</w:t>
      </w:r>
    </w:p>
    <w:p w:rsidR="00800F07" w:rsidRPr="001D49EC" w:rsidRDefault="00800F07" w:rsidP="001C5EB2">
      <w:pPr>
        <w:spacing w:after="120"/>
        <w:ind w:left="284"/>
        <w:rPr>
          <w:sz w:val="22"/>
          <w:szCs w:val="22"/>
          <w:lang w:val="ca-ES"/>
        </w:rPr>
      </w:pPr>
    </w:p>
    <w:p w:rsidR="00800F07" w:rsidRPr="001D49EC" w:rsidRDefault="00800F07" w:rsidP="001C5EB2">
      <w:pPr>
        <w:spacing w:after="120"/>
        <w:ind w:left="284"/>
        <w:rPr>
          <w:sz w:val="22"/>
          <w:szCs w:val="22"/>
          <w:lang w:val="ca-ES"/>
        </w:rPr>
      </w:pPr>
    </w:p>
    <w:p w:rsidR="00800F07" w:rsidRPr="001D49EC" w:rsidRDefault="00800F07" w:rsidP="00337A31">
      <w:pPr>
        <w:pStyle w:val="Heading1"/>
        <w:rPr>
          <w:color w:val="auto"/>
          <w:sz w:val="22"/>
          <w:szCs w:val="22"/>
          <w:lang w:val="ca-ES"/>
        </w:rPr>
      </w:pPr>
      <w:r w:rsidRPr="001D49EC">
        <w:rPr>
          <w:color w:val="auto"/>
          <w:sz w:val="22"/>
          <w:szCs w:val="22"/>
          <w:lang w:val="ca-ES"/>
        </w:rPr>
        <w:t xml:space="preserve">2. </w:t>
      </w:r>
      <w:r w:rsidRPr="001D49EC">
        <w:rPr>
          <w:color w:val="auto"/>
          <w:sz w:val="22"/>
          <w:szCs w:val="22"/>
          <w:lang w:val="ca-ES"/>
        </w:rPr>
        <w:tab/>
        <w:t>OBJECTIUS DIDÀCTICS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Comprendre la importància d’adquirir habilitats de comunicació.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Entendre la relació que </w:t>
      </w:r>
      <w:r>
        <w:rPr>
          <w:sz w:val="22"/>
          <w:szCs w:val="22"/>
          <w:lang w:val="ca-ES"/>
        </w:rPr>
        <w:t>hi ha</w:t>
      </w:r>
      <w:r w:rsidRPr="001D49EC">
        <w:rPr>
          <w:sz w:val="22"/>
          <w:szCs w:val="22"/>
          <w:lang w:val="ca-ES"/>
        </w:rPr>
        <w:t xml:space="preserve"> entre el llenguatge corporal i </w:t>
      </w:r>
      <w:r>
        <w:rPr>
          <w:sz w:val="22"/>
          <w:szCs w:val="22"/>
          <w:lang w:val="ca-ES"/>
        </w:rPr>
        <w:t xml:space="preserve">el </w:t>
      </w:r>
      <w:r w:rsidRPr="001D49EC">
        <w:rPr>
          <w:sz w:val="22"/>
          <w:szCs w:val="22"/>
          <w:lang w:val="ca-ES"/>
        </w:rPr>
        <w:t xml:space="preserve">verbal. 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Analitzar el control i la distància corporal per a comunicar</w:t>
      </w:r>
      <w:r>
        <w:rPr>
          <w:sz w:val="22"/>
          <w:szCs w:val="22"/>
          <w:lang w:val="ca-ES"/>
        </w:rPr>
        <w:t>-se</w:t>
      </w:r>
      <w:r w:rsidRPr="001D49EC">
        <w:rPr>
          <w:sz w:val="22"/>
          <w:szCs w:val="22"/>
          <w:lang w:val="ca-ES"/>
        </w:rPr>
        <w:t xml:space="preserve"> de forma eficaç. 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Reconéixer elements de la comunicació no verbal que afavorixen el diàleg. 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Conéixer estratègies de comunicació no verbal.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Prendre consciència de la influència de la comunicació no verbal activa en parlar. 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Aprendre a respectar el torn de paraula.</w:t>
      </w:r>
    </w:p>
    <w:p w:rsidR="00800F07" w:rsidRPr="001D49EC" w:rsidRDefault="00800F07" w:rsidP="001C5EB2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Entendre què és l’entonació i els matisos expressius que aporta a la comunicació.</w:t>
      </w:r>
    </w:p>
    <w:p w:rsidR="00800F07" w:rsidRPr="001D49EC" w:rsidRDefault="00800F07" w:rsidP="001C5EB2">
      <w:pPr>
        <w:pStyle w:val="Heading1"/>
        <w:rPr>
          <w:color w:val="auto"/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br w:type="page"/>
      </w:r>
      <w:r w:rsidRPr="00086811">
        <w:rPr>
          <w:color w:val="auto"/>
          <w:sz w:val="22"/>
          <w:szCs w:val="22"/>
          <w:lang w:val="ca-ES"/>
        </w:rPr>
        <w:t xml:space="preserve">3. </w:t>
      </w:r>
      <w:r w:rsidRPr="00086811">
        <w:rPr>
          <w:color w:val="auto"/>
          <w:sz w:val="22"/>
          <w:szCs w:val="22"/>
          <w:lang w:val="ca-ES"/>
        </w:rPr>
        <w:tab/>
        <w:t>CONTINGUTS DE LA UNITAT</w:t>
      </w:r>
      <w:r>
        <w:rPr>
          <w:color w:val="auto"/>
          <w:sz w:val="22"/>
          <w:szCs w:val="22"/>
          <w:lang w:val="ca-ES"/>
        </w:rPr>
        <w:t xml:space="preserve">, </w:t>
      </w:r>
      <w:r w:rsidRPr="00086811">
        <w:rPr>
          <w:color w:val="auto"/>
          <w:sz w:val="22"/>
          <w:szCs w:val="22"/>
          <w:lang w:val="ca-ES"/>
        </w:rPr>
        <w:t>CRITERIS D’AVALUACIÓ</w:t>
      </w:r>
      <w:r>
        <w:rPr>
          <w:color w:val="auto"/>
          <w:sz w:val="22"/>
          <w:szCs w:val="22"/>
          <w:lang w:val="ca-ES"/>
        </w:rPr>
        <w:t xml:space="preserve"> I</w:t>
      </w:r>
      <w:r w:rsidRPr="00086811">
        <w:rPr>
          <w:color w:val="auto"/>
          <w:sz w:val="22"/>
          <w:szCs w:val="22"/>
          <w:lang w:val="ca-ES"/>
        </w:rPr>
        <w:t xml:space="preserve"> ESTÀNDARDS D’APRENENTATGE AVALUABLE</w:t>
      </w:r>
      <w:r w:rsidRPr="001D49EC">
        <w:rPr>
          <w:color w:val="auto"/>
          <w:sz w:val="22"/>
          <w:szCs w:val="22"/>
          <w:lang w:val="ca-ES"/>
        </w:rPr>
        <w:t>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0"/>
        <w:gridCol w:w="3026"/>
        <w:gridCol w:w="3647"/>
      </w:tblGrid>
      <w:tr w:rsidR="00800F07" w:rsidRPr="001D49EC"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00F07" w:rsidRPr="001D49EC" w:rsidRDefault="00800F07" w:rsidP="00D63E28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30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64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800F07" w:rsidRPr="001D49EC">
        <w:trPr>
          <w:trHeight w:hRule="exact" w:val="113"/>
        </w:trPr>
        <w:tc>
          <w:tcPr>
            <w:tcW w:w="2620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026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647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800F07" w:rsidRPr="009959A7">
        <w:trPr>
          <w:trHeight w:val="2197"/>
        </w:trPr>
        <w:tc>
          <w:tcPr>
            <w:tcW w:w="2620" w:type="dxa"/>
            <w:vMerge w:val="restart"/>
          </w:tcPr>
          <w:p w:rsidR="00800F07" w:rsidRPr="001D49EC" w:rsidRDefault="00800F07" w:rsidP="001C5EB2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>Les habilitats de comunicació.</w:t>
            </w:r>
          </w:p>
          <w:p w:rsidR="00800F07" w:rsidRPr="001D49EC" w:rsidRDefault="00800F07" w:rsidP="001C5EB2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L’actitud i la distància corporal adequades en la comunicació. </w:t>
            </w:r>
          </w:p>
          <w:p w:rsidR="00800F07" w:rsidRPr="001D49EC" w:rsidRDefault="00800F07" w:rsidP="001C5EB2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Els elements de la comunicació no verbal que afavorixen el diàleg. </w:t>
            </w:r>
          </w:p>
          <w:p w:rsidR="00800F07" w:rsidRPr="001D49EC" w:rsidRDefault="00800F07" w:rsidP="001C5EB2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La comunicació no verbal activa. </w:t>
            </w:r>
          </w:p>
          <w:p w:rsidR="00800F07" w:rsidRPr="001D49EC" w:rsidRDefault="00800F07" w:rsidP="001C5EB2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El torn de paraula. </w:t>
            </w:r>
          </w:p>
          <w:p w:rsidR="00800F07" w:rsidRPr="001D49EC" w:rsidRDefault="00800F07" w:rsidP="001C5EB2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>L’entonació com a recurs de l’expressió.</w:t>
            </w:r>
          </w:p>
        </w:tc>
        <w:tc>
          <w:tcPr>
            <w:tcW w:w="3026" w:type="dxa"/>
          </w:tcPr>
          <w:p w:rsidR="00800F07" w:rsidRPr="001D49EC" w:rsidRDefault="00800F07" w:rsidP="001C5EB2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1.  Conceptualitzar la relació entre el llenguatge verbal i no verbal, prenent consciència de la importància de l’expressió corporal i els gestos en el procés de comunicació.</w:t>
            </w:r>
          </w:p>
        </w:tc>
        <w:tc>
          <w:tcPr>
            <w:tcW w:w="3647" w:type="dxa"/>
          </w:tcPr>
          <w:p w:rsidR="00800F07" w:rsidRPr="001D49EC" w:rsidRDefault="00800F07" w:rsidP="001C5EB2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1.1.  Distingix </w:t>
            </w:r>
            <w:r>
              <w:rPr>
                <w:sz w:val="22"/>
                <w:szCs w:val="22"/>
                <w:lang w:val="ca-ES"/>
              </w:rPr>
              <w:t>quina</w:t>
            </w:r>
            <w:r w:rsidRPr="001D49EC">
              <w:rPr>
                <w:sz w:val="22"/>
                <w:szCs w:val="22"/>
                <w:lang w:val="ca-ES"/>
              </w:rPr>
              <w:t xml:space="preserve"> és una actitud corporal adequada </w:t>
            </w:r>
            <w:r>
              <w:rPr>
                <w:sz w:val="22"/>
                <w:szCs w:val="22"/>
                <w:lang w:val="ca-ES"/>
              </w:rPr>
              <w:t xml:space="preserve">i </w:t>
            </w:r>
            <w:r w:rsidRPr="001D49EC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 xml:space="preserve">quina </w:t>
            </w:r>
            <w:r w:rsidRPr="001D49EC">
              <w:rPr>
                <w:sz w:val="22"/>
                <w:szCs w:val="22"/>
                <w:lang w:val="ca-ES"/>
              </w:rPr>
              <w:t>no en situacions diverses.</w:t>
            </w:r>
          </w:p>
          <w:p w:rsidR="00800F07" w:rsidRPr="001D49EC" w:rsidRDefault="00800F07" w:rsidP="001C5EB2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1.2.  Expressa amb claredat i coherència opinions, sentiments i emocions.</w:t>
            </w:r>
          </w:p>
        </w:tc>
      </w:tr>
      <w:tr w:rsidR="00800F07" w:rsidRPr="001D49EC">
        <w:tc>
          <w:tcPr>
            <w:tcW w:w="2620" w:type="dxa"/>
            <w:vMerge/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026" w:type="dxa"/>
          </w:tcPr>
          <w:p w:rsidR="00800F07" w:rsidRPr="001D49EC" w:rsidRDefault="00800F07" w:rsidP="001C5EB2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2.  Aplicar les estratègies de comunicació no verbal de manera adequada al contingut verbal i realitzar una comunicació no verbal activa.</w:t>
            </w:r>
          </w:p>
        </w:tc>
        <w:tc>
          <w:tcPr>
            <w:tcW w:w="3647" w:type="dxa"/>
          </w:tcPr>
          <w:p w:rsidR="00800F07" w:rsidRPr="001D49EC" w:rsidRDefault="00800F07" w:rsidP="001C5EB2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2.1.  Coneix els elements que bloquegen la comunicació i utilitza els elements que contribuïxen al diàleg.</w:t>
            </w:r>
          </w:p>
        </w:tc>
      </w:tr>
      <w:tr w:rsidR="00800F07" w:rsidRPr="001D49EC">
        <w:tc>
          <w:tcPr>
            <w:tcW w:w="2620" w:type="dxa"/>
            <w:vMerge/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026" w:type="dxa"/>
          </w:tcPr>
          <w:p w:rsidR="00800F07" w:rsidRPr="001D49EC" w:rsidRDefault="00800F07" w:rsidP="00BF454B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3.  Desenvolupar habilitats de comunicació que li permeten participar en actes comunicatius diversos</w:t>
            </w:r>
            <w:r>
              <w:rPr>
                <w:sz w:val="22"/>
                <w:szCs w:val="22"/>
                <w:lang w:val="ca-ES"/>
              </w:rPr>
              <w:t xml:space="preserve">, </w:t>
            </w:r>
            <w:r w:rsidRPr="001D49EC">
              <w:rPr>
                <w:sz w:val="22"/>
                <w:szCs w:val="22"/>
                <w:lang w:val="ca-ES"/>
              </w:rPr>
              <w:t>mostra</w:t>
            </w:r>
            <w:r>
              <w:rPr>
                <w:sz w:val="22"/>
                <w:szCs w:val="22"/>
                <w:lang w:val="ca-ES"/>
              </w:rPr>
              <w:t>r</w:t>
            </w:r>
            <w:r w:rsidRPr="001D49EC">
              <w:rPr>
                <w:sz w:val="22"/>
                <w:szCs w:val="22"/>
                <w:lang w:val="ca-ES"/>
              </w:rPr>
              <w:t xml:space="preserve"> control en l’entonació i respecta</w:t>
            </w:r>
            <w:r>
              <w:rPr>
                <w:sz w:val="22"/>
                <w:szCs w:val="22"/>
                <w:lang w:val="ca-ES"/>
              </w:rPr>
              <w:t>r</w:t>
            </w:r>
            <w:r w:rsidRPr="001D49EC">
              <w:rPr>
                <w:sz w:val="22"/>
                <w:szCs w:val="22"/>
                <w:lang w:val="ca-ES"/>
              </w:rPr>
              <w:t xml:space="preserve"> les intervencions dels altres. </w:t>
            </w:r>
          </w:p>
        </w:tc>
        <w:tc>
          <w:tcPr>
            <w:tcW w:w="3647" w:type="dxa"/>
          </w:tcPr>
          <w:p w:rsidR="00800F07" w:rsidRPr="001D49EC" w:rsidRDefault="00800F07" w:rsidP="001C5EB2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3.1.  </w:t>
            </w:r>
            <w:r>
              <w:rPr>
                <w:sz w:val="22"/>
                <w:szCs w:val="22"/>
                <w:lang w:val="ca-ES"/>
              </w:rPr>
              <w:t>Transmet adequadament el sentit</w:t>
            </w:r>
            <w:r w:rsidRPr="001D49EC">
              <w:rPr>
                <w:sz w:val="22"/>
                <w:szCs w:val="22"/>
                <w:lang w:val="ca-ES"/>
              </w:rPr>
              <w:t xml:space="preserve"> del que comunica en les converses. </w:t>
            </w:r>
          </w:p>
          <w:p w:rsidR="00800F07" w:rsidRPr="001D49EC" w:rsidRDefault="00800F07" w:rsidP="00BF454B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3.2.  U</w:t>
            </w:r>
            <w:r>
              <w:rPr>
                <w:sz w:val="22"/>
                <w:szCs w:val="22"/>
                <w:lang w:val="ca-ES"/>
              </w:rPr>
              <w:t>sa</w:t>
            </w:r>
            <w:r w:rsidRPr="001D49EC">
              <w:rPr>
                <w:sz w:val="22"/>
                <w:szCs w:val="22"/>
                <w:lang w:val="ca-ES"/>
              </w:rPr>
              <w:t xml:space="preserve"> la comunicació verbal en relació amb la no verbal en exposicions orals i debats.</w:t>
            </w:r>
          </w:p>
        </w:tc>
      </w:tr>
    </w:tbl>
    <w:p w:rsidR="00800F07" w:rsidRPr="001D49EC" w:rsidRDefault="00800F07" w:rsidP="001C5EB2">
      <w:pPr>
        <w:pStyle w:val="Heading1"/>
        <w:rPr>
          <w:color w:val="auto"/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br w:type="page"/>
      </w:r>
      <w:r w:rsidRPr="001D49EC">
        <w:rPr>
          <w:color w:val="auto"/>
          <w:sz w:val="22"/>
          <w:szCs w:val="22"/>
          <w:lang w:val="ca-ES"/>
        </w:rPr>
        <w:t xml:space="preserve">4. </w:t>
      </w:r>
      <w:r w:rsidRPr="001D49EC">
        <w:rPr>
          <w:color w:val="auto"/>
          <w:sz w:val="22"/>
          <w:szCs w:val="22"/>
          <w:lang w:val="ca-ES"/>
        </w:rPr>
        <w:tab/>
        <w:t xml:space="preserve">SELECCIÓ D’EVIDÈNCIES PER AL </w:t>
      </w:r>
      <w:r>
        <w:rPr>
          <w:color w:val="auto"/>
          <w:sz w:val="22"/>
          <w:szCs w:val="22"/>
          <w:lang w:val="ca-ES"/>
        </w:rPr>
        <w:t>DOSSIER (</w:t>
      </w:r>
      <w:r>
        <w:rPr>
          <w:i/>
          <w:iCs/>
          <w:color w:val="auto"/>
          <w:sz w:val="22"/>
          <w:szCs w:val="22"/>
          <w:lang w:val="ca-ES"/>
        </w:rPr>
        <w:t>PORT</w:t>
      </w:r>
      <w:r w:rsidRPr="00BF454B">
        <w:rPr>
          <w:i/>
          <w:iCs/>
          <w:color w:val="auto"/>
          <w:sz w:val="22"/>
          <w:szCs w:val="22"/>
          <w:lang w:val="ca-ES"/>
        </w:rPr>
        <w:t>OLIO</w:t>
      </w:r>
      <w:r>
        <w:rPr>
          <w:color w:val="auto"/>
          <w:sz w:val="22"/>
          <w:szCs w:val="22"/>
          <w:lang w:val="ca-ES"/>
        </w:rPr>
        <w:t>)</w:t>
      </w:r>
      <w:r w:rsidRPr="001D49EC">
        <w:rPr>
          <w:color w:val="auto"/>
          <w:sz w:val="22"/>
          <w:szCs w:val="22"/>
          <w:lang w:val="ca-ES"/>
        </w:rPr>
        <w:t xml:space="preserve"> </w:t>
      </w:r>
    </w:p>
    <w:p w:rsidR="00800F07" w:rsidRPr="00612A40" w:rsidRDefault="00800F07" w:rsidP="00BF454B">
      <w:pPr>
        <w:ind w:left="284"/>
        <w:rPr>
          <w:color w:val="000000"/>
          <w:sz w:val="22"/>
          <w:szCs w:val="22"/>
          <w:lang w:val="ca-ES"/>
        </w:rPr>
      </w:pPr>
      <w:r w:rsidRPr="00612A40">
        <w:rPr>
          <w:color w:val="000000"/>
          <w:sz w:val="22"/>
          <w:szCs w:val="22"/>
          <w:lang w:val="ca-ES"/>
        </w:rPr>
        <w:t>Els estàndards d’aprenentatge mostren el grau d</w:t>
      </w:r>
      <w:r>
        <w:rPr>
          <w:color w:val="000000"/>
          <w:sz w:val="22"/>
          <w:szCs w:val="22"/>
          <w:lang w:val="ca-ES"/>
        </w:rPr>
        <w:t>’assoliment</w:t>
      </w:r>
      <w:r w:rsidRPr="00612A40">
        <w:rPr>
          <w:color w:val="000000"/>
          <w:sz w:val="22"/>
          <w:szCs w:val="22"/>
          <w:lang w:val="ca-ES"/>
        </w:rPr>
        <w:t xml:space="preserve"> dels criteris d’avaluació des de la mateixa descripció i concreció del criteri. Per </w:t>
      </w:r>
      <w:r>
        <w:rPr>
          <w:color w:val="000000"/>
          <w:sz w:val="22"/>
          <w:szCs w:val="22"/>
          <w:lang w:val="ca-ES"/>
        </w:rPr>
        <w:t>t</w:t>
      </w:r>
      <w:r w:rsidRPr="00612A40">
        <w:rPr>
          <w:color w:val="000000"/>
          <w:sz w:val="22"/>
          <w:szCs w:val="22"/>
          <w:lang w:val="ca-ES"/>
        </w:rPr>
        <w:t>a</w:t>
      </w:r>
      <w:r>
        <w:rPr>
          <w:color w:val="000000"/>
          <w:sz w:val="22"/>
          <w:szCs w:val="22"/>
          <w:lang w:val="ca-ES"/>
        </w:rPr>
        <w:t>l de</w:t>
      </w:r>
      <w:r w:rsidRPr="00612A40">
        <w:rPr>
          <w:color w:val="000000"/>
          <w:sz w:val="22"/>
          <w:szCs w:val="22"/>
          <w:lang w:val="ca-ES"/>
        </w:rPr>
        <w:t xml:space="preserve"> facilitar el seguiment del desenvolupament de cada estàndard, buscarem evidències dels alumnes que </w:t>
      </w:r>
      <w:r>
        <w:rPr>
          <w:color w:val="000000"/>
          <w:sz w:val="22"/>
          <w:szCs w:val="22"/>
          <w:lang w:val="ca-ES"/>
        </w:rPr>
        <w:t xml:space="preserve">en </w:t>
      </w:r>
      <w:r w:rsidRPr="00612A40">
        <w:rPr>
          <w:color w:val="000000"/>
          <w:sz w:val="22"/>
          <w:szCs w:val="22"/>
          <w:lang w:val="ca-ES"/>
        </w:rPr>
        <w:t>mostren l</w:t>
      </w:r>
      <w:r>
        <w:rPr>
          <w:color w:val="000000"/>
          <w:sz w:val="22"/>
          <w:szCs w:val="22"/>
          <w:lang w:val="ca-ES"/>
        </w:rPr>
        <w:t>’</w:t>
      </w:r>
      <w:r w:rsidRPr="00612A40">
        <w:rPr>
          <w:color w:val="000000"/>
          <w:sz w:val="22"/>
          <w:szCs w:val="22"/>
          <w:lang w:val="ca-ES"/>
        </w:rPr>
        <w:t>evolució en cada un.</w:t>
      </w:r>
    </w:p>
    <w:p w:rsidR="00800F07" w:rsidRPr="00612A40" w:rsidRDefault="00800F07" w:rsidP="00BF454B">
      <w:pPr>
        <w:ind w:left="284"/>
        <w:rPr>
          <w:color w:val="000000"/>
          <w:sz w:val="22"/>
          <w:szCs w:val="22"/>
          <w:lang w:val="ca-ES"/>
        </w:rPr>
      </w:pPr>
    </w:p>
    <w:p w:rsidR="00800F07" w:rsidRPr="00612A40" w:rsidRDefault="00800F07" w:rsidP="00BF454B">
      <w:pPr>
        <w:ind w:left="284"/>
        <w:rPr>
          <w:color w:val="000000"/>
          <w:sz w:val="22"/>
          <w:szCs w:val="22"/>
          <w:lang w:val="ca-ES"/>
        </w:rPr>
      </w:pPr>
      <w:r>
        <w:rPr>
          <w:color w:val="000000"/>
          <w:sz w:val="22"/>
          <w:szCs w:val="22"/>
          <w:lang w:val="ca-ES"/>
        </w:rPr>
        <w:t>En</w:t>
      </w:r>
      <w:r w:rsidRPr="00612A40">
        <w:rPr>
          <w:color w:val="000000"/>
          <w:sz w:val="22"/>
          <w:szCs w:val="22"/>
          <w:lang w:val="ca-ES"/>
        </w:rPr>
        <w:t xml:space="preserve"> l’annex d’avaluació es proposa un dossier </w:t>
      </w:r>
      <w:r>
        <w:rPr>
          <w:color w:val="000000"/>
          <w:sz w:val="22"/>
          <w:szCs w:val="22"/>
          <w:lang w:val="ca-ES"/>
        </w:rPr>
        <w:t>(</w:t>
      </w:r>
      <w:r w:rsidRPr="00162B44">
        <w:rPr>
          <w:i/>
          <w:iCs/>
          <w:color w:val="000000"/>
          <w:sz w:val="22"/>
          <w:szCs w:val="22"/>
          <w:lang w:val="ca-ES"/>
        </w:rPr>
        <w:t>porfolio</w:t>
      </w:r>
      <w:r>
        <w:rPr>
          <w:color w:val="000000"/>
          <w:sz w:val="22"/>
          <w:szCs w:val="22"/>
          <w:lang w:val="ca-ES"/>
        </w:rPr>
        <w:t xml:space="preserve">) </w:t>
      </w:r>
      <w:r w:rsidRPr="00612A40">
        <w:rPr>
          <w:color w:val="000000"/>
          <w:sz w:val="22"/>
          <w:szCs w:val="22"/>
          <w:lang w:val="ca-ES"/>
        </w:rPr>
        <w:t xml:space="preserve">d’evidències per als estàndards d’aprenentatge. El quadre següent suggerix una selecció d’algunes d’aquestes possibles evidències. Els docents podran substituir-les per </w:t>
      </w:r>
      <w:r>
        <w:rPr>
          <w:color w:val="000000"/>
          <w:sz w:val="22"/>
          <w:szCs w:val="22"/>
          <w:lang w:val="ca-ES"/>
        </w:rPr>
        <w:t xml:space="preserve">unes </w:t>
      </w:r>
      <w:r w:rsidRPr="00612A40">
        <w:rPr>
          <w:color w:val="000000"/>
          <w:sz w:val="22"/>
          <w:szCs w:val="22"/>
          <w:lang w:val="ca-ES"/>
        </w:rPr>
        <w:t>altres que consideren més rellevants per al desenvolupament del seu grup.</w:t>
      </w:r>
    </w:p>
    <w:p w:rsidR="00800F07" w:rsidRPr="001D49EC" w:rsidRDefault="00800F07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1D49EC">
        <w:rPr>
          <w:color w:val="000000"/>
          <w:sz w:val="16"/>
          <w:szCs w:val="16"/>
          <w:lang w:val="ca-ES"/>
        </w:rPr>
        <w:t xml:space="preserve">Llibre de l’alumne (LA) / Proposta didàctica (PD)  </w:t>
      </w:r>
    </w:p>
    <w:p w:rsidR="00800F07" w:rsidRPr="001D49EC" w:rsidRDefault="00800F07" w:rsidP="00FA2EF0">
      <w:pPr>
        <w:rPr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00F07" w:rsidRPr="001D49EC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00F07" w:rsidRPr="001D49EC" w:rsidRDefault="00800F07" w:rsidP="008D19F2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00F07" w:rsidRPr="001D49EC" w:rsidRDefault="00800F07" w:rsidP="00BF454B">
            <w:pPr>
              <w:spacing w:before="120" w:after="120"/>
              <w:rPr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 xml:space="preserve">Selecció d’evidències per al </w:t>
            </w:r>
            <w:r>
              <w:rPr>
                <w:b/>
                <w:bCs/>
                <w:color w:val="FFFFFF"/>
                <w:sz w:val="22"/>
                <w:szCs w:val="22"/>
                <w:lang w:val="ca-ES"/>
              </w:rPr>
              <w:t>dossier</w:t>
            </w:r>
          </w:p>
        </w:tc>
      </w:tr>
      <w:tr w:rsidR="00800F07" w:rsidRPr="001D49EC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8D19F2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8D19F2">
            <w:pPr>
              <w:spacing w:after="120"/>
              <w:jc w:val="both"/>
              <w:rPr>
                <w:lang w:val="ca-ES"/>
              </w:rPr>
            </w:pPr>
          </w:p>
        </w:tc>
      </w:tr>
      <w:tr w:rsidR="00800F07" w:rsidRPr="001D49EC">
        <w:trPr>
          <w:trHeight w:val="850"/>
        </w:trPr>
        <w:tc>
          <w:tcPr>
            <w:tcW w:w="4665" w:type="dxa"/>
          </w:tcPr>
          <w:p w:rsidR="00800F07" w:rsidRPr="001D49EC" w:rsidRDefault="00800F07" w:rsidP="00BF454B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1.1.  Distingix </w:t>
            </w:r>
            <w:r>
              <w:rPr>
                <w:sz w:val="22"/>
                <w:szCs w:val="22"/>
                <w:lang w:val="ca-ES"/>
              </w:rPr>
              <w:t>què</w:t>
            </w:r>
            <w:r w:rsidRPr="001D49EC">
              <w:rPr>
                <w:sz w:val="22"/>
                <w:szCs w:val="22"/>
                <w:lang w:val="ca-ES"/>
              </w:rPr>
              <w:t xml:space="preserve"> és una actitud corporal adequada de la </w:t>
            </w:r>
            <w:r>
              <w:rPr>
                <w:sz w:val="22"/>
                <w:szCs w:val="22"/>
                <w:lang w:val="ca-ES"/>
              </w:rPr>
              <w:t>que</w:t>
            </w:r>
            <w:r w:rsidRPr="001D49EC">
              <w:rPr>
                <w:sz w:val="22"/>
                <w:szCs w:val="22"/>
                <w:lang w:val="ca-ES"/>
              </w:rPr>
              <w:t xml:space="preserve"> no en situacions diverses.</w:t>
            </w:r>
          </w:p>
        </w:tc>
        <w:tc>
          <w:tcPr>
            <w:tcW w:w="4667" w:type="dxa"/>
          </w:tcPr>
          <w:p w:rsidR="00800F07" w:rsidRPr="001D49EC" w:rsidRDefault="00800F07" w:rsidP="00BF454B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Frase escrita </w:t>
            </w:r>
            <w:r>
              <w:rPr>
                <w:sz w:val="22"/>
                <w:szCs w:val="22"/>
                <w:lang w:val="ca-ES"/>
              </w:rPr>
              <w:t>en el</w:t>
            </w:r>
            <w:r w:rsidRPr="001D49EC">
              <w:rPr>
                <w:sz w:val="22"/>
                <w:szCs w:val="22"/>
                <w:lang w:val="ca-ES"/>
              </w:rPr>
              <w:t xml:space="preserve"> quadern </w:t>
            </w:r>
            <w:r>
              <w:rPr>
                <w:sz w:val="22"/>
                <w:szCs w:val="22"/>
                <w:lang w:val="ca-ES"/>
              </w:rPr>
              <w:t>en què</w:t>
            </w:r>
            <w:r w:rsidRPr="001D49EC">
              <w:rPr>
                <w:sz w:val="22"/>
                <w:szCs w:val="22"/>
                <w:lang w:val="ca-ES"/>
              </w:rPr>
              <w:t xml:space="preserve"> reflectix la diferència entre </w:t>
            </w:r>
            <w:r>
              <w:rPr>
                <w:sz w:val="22"/>
                <w:szCs w:val="22"/>
                <w:lang w:val="ca-ES"/>
              </w:rPr>
              <w:t>actituds bones i roïnes d</w:t>
            </w:r>
            <w:r w:rsidRPr="001D49EC">
              <w:rPr>
                <w:sz w:val="22"/>
                <w:szCs w:val="22"/>
                <w:lang w:val="ca-ES"/>
              </w:rPr>
              <w:t>e l’apartat «Comunicació corporal» de la sessió 13.</w:t>
            </w:r>
          </w:p>
        </w:tc>
      </w:tr>
      <w:tr w:rsidR="00800F07" w:rsidRPr="001D49EC">
        <w:trPr>
          <w:trHeight w:val="767"/>
        </w:trPr>
        <w:tc>
          <w:tcPr>
            <w:tcW w:w="4665" w:type="dxa"/>
          </w:tcPr>
          <w:p w:rsidR="00800F07" w:rsidRPr="001D49EC" w:rsidRDefault="00800F07" w:rsidP="001C5EB2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1.2.  Expressa amb claredat i coherència opinions, sentiments i emocions.</w:t>
            </w:r>
          </w:p>
        </w:tc>
        <w:tc>
          <w:tcPr>
            <w:tcW w:w="4667" w:type="dxa"/>
          </w:tcPr>
          <w:p w:rsidR="00800F07" w:rsidRPr="001D49EC" w:rsidRDefault="00800F07" w:rsidP="00BF454B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Refrany expressat amb emoticones </w:t>
            </w:r>
            <w:r>
              <w:rPr>
                <w:sz w:val="22"/>
                <w:szCs w:val="22"/>
                <w:lang w:val="ca-ES"/>
              </w:rPr>
              <w:t>en e</w:t>
            </w:r>
            <w:r w:rsidRPr="001D49EC">
              <w:rPr>
                <w:sz w:val="22"/>
                <w:szCs w:val="22"/>
                <w:lang w:val="ca-ES"/>
              </w:rPr>
              <w:t>l quadern de l’apartat «Tertúlia» de la sessió 14.</w:t>
            </w:r>
          </w:p>
        </w:tc>
      </w:tr>
      <w:tr w:rsidR="00800F07" w:rsidRPr="001D49EC">
        <w:trPr>
          <w:trHeight w:val="1012"/>
        </w:trPr>
        <w:tc>
          <w:tcPr>
            <w:tcW w:w="4665" w:type="dxa"/>
          </w:tcPr>
          <w:p w:rsidR="00800F07" w:rsidRPr="001D49EC" w:rsidRDefault="00800F07" w:rsidP="00F52C16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2.1.  Coneix els elements que bloquegen la comunicació i u</w:t>
            </w:r>
            <w:r>
              <w:rPr>
                <w:sz w:val="22"/>
                <w:szCs w:val="22"/>
                <w:lang w:val="ca-ES"/>
              </w:rPr>
              <w:t>sa</w:t>
            </w:r>
            <w:r w:rsidRPr="001D49EC">
              <w:rPr>
                <w:sz w:val="22"/>
                <w:szCs w:val="22"/>
                <w:lang w:val="ca-ES"/>
              </w:rPr>
              <w:t xml:space="preserve"> els elements</w:t>
            </w:r>
            <w:r>
              <w:rPr>
                <w:sz w:val="22"/>
                <w:szCs w:val="22"/>
                <w:lang w:val="ca-ES"/>
              </w:rPr>
              <w:t xml:space="preserve"> que</w:t>
            </w:r>
            <w:r w:rsidRPr="001D49EC">
              <w:rPr>
                <w:sz w:val="22"/>
                <w:szCs w:val="22"/>
                <w:lang w:val="ca-ES"/>
              </w:rPr>
              <w:t xml:space="preserve"> contribuïxen al diàleg.</w:t>
            </w:r>
          </w:p>
        </w:tc>
        <w:tc>
          <w:tcPr>
            <w:tcW w:w="4667" w:type="dxa"/>
          </w:tcPr>
          <w:p w:rsidR="00800F07" w:rsidRPr="001D49EC" w:rsidRDefault="00800F07" w:rsidP="00BF454B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>Controlador del torn de paraula creat en l’apartat «</w:t>
            </w:r>
            <w:r>
              <w:rPr>
                <w:sz w:val="22"/>
                <w:szCs w:val="22"/>
                <w:lang w:val="ca-ES"/>
              </w:rPr>
              <w:t>Controlador de “torn” de paraula”</w:t>
            </w:r>
            <w:r w:rsidRPr="001D49EC">
              <w:rPr>
                <w:sz w:val="22"/>
                <w:szCs w:val="22"/>
                <w:lang w:val="ca-ES"/>
              </w:rPr>
              <w:t>» de la sessió 15.</w:t>
            </w:r>
          </w:p>
        </w:tc>
      </w:tr>
      <w:tr w:rsidR="00800F07" w:rsidRPr="001D49EC">
        <w:trPr>
          <w:trHeight w:val="1012"/>
        </w:trPr>
        <w:tc>
          <w:tcPr>
            <w:tcW w:w="4665" w:type="dxa"/>
          </w:tcPr>
          <w:p w:rsidR="00800F07" w:rsidRPr="001D49EC" w:rsidRDefault="00800F07" w:rsidP="00BF454B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3.1.  Transmet adequadament el senti</w:t>
            </w:r>
            <w:r>
              <w:rPr>
                <w:sz w:val="22"/>
                <w:szCs w:val="22"/>
                <w:lang w:val="ca-ES"/>
              </w:rPr>
              <w:t>t</w:t>
            </w:r>
            <w:r w:rsidRPr="001D49EC">
              <w:rPr>
                <w:sz w:val="22"/>
                <w:szCs w:val="22"/>
                <w:lang w:val="ca-ES"/>
              </w:rPr>
              <w:t xml:space="preserve"> del que comunica en les converses. </w:t>
            </w:r>
          </w:p>
        </w:tc>
        <w:tc>
          <w:tcPr>
            <w:tcW w:w="4667" w:type="dxa"/>
          </w:tcPr>
          <w:p w:rsidR="00800F07" w:rsidRPr="001D49EC" w:rsidRDefault="00800F07" w:rsidP="00BF454B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Situació inventada i escrita </w:t>
            </w:r>
            <w:r>
              <w:rPr>
                <w:sz w:val="22"/>
                <w:szCs w:val="22"/>
                <w:lang w:val="ca-ES"/>
              </w:rPr>
              <w:t>en el</w:t>
            </w:r>
            <w:r w:rsidRPr="001D49EC">
              <w:rPr>
                <w:sz w:val="22"/>
                <w:szCs w:val="22"/>
                <w:lang w:val="ca-ES"/>
              </w:rPr>
              <w:t xml:space="preserve"> quadern </w:t>
            </w:r>
            <w:r>
              <w:rPr>
                <w:sz w:val="22"/>
                <w:szCs w:val="22"/>
                <w:lang w:val="ca-ES"/>
              </w:rPr>
              <w:t>en què</w:t>
            </w:r>
            <w:r w:rsidRPr="001D49EC">
              <w:rPr>
                <w:sz w:val="22"/>
                <w:szCs w:val="22"/>
                <w:lang w:val="ca-ES"/>
              </w:rPr>
              <w:t xml:space="preserve"> es demana modificar l’expressivitat de la frase de l’apartat «Tertúlia» de la sessió 16.</w:t>
            </w:r>
          </w:p>
        </w:tc>
      </w:tr>
      <w:tr w:rsidR="00800F07" w:rsidRPr="001D49EC">
        <w:trPr>
          <w:trHeight w:val="1012"/>
        </w:trPr>
        <w:tc>
          <w:tcPr>
            <w:tcW w:w="4665" w:type="dxa"/>
          </w:tcPr>
          <w:p w:rsidR="00800F07" w:rsidRPr="001D49EC" w:rsidRDefault="00800F07" w:rsidP="00BF454B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  3.2.  U</w:t>
            </w:r>
            <w:r>
              <w:rPr>
                <w:sz w:val="22"/>
                <w:szCs w:val="22"/>
                <w:lang w:val="ca-ES"/>
              </w:rPr>
              <w:t>sa</w:t>
            </w:r>
            <w:r w:rsidRPr="001D49EC">
              <w:rPr>
                <w:sz w:val="22"/>
                <w:szCs w:val="22"/>
                <w:lang w:val="ca-ES"/>
              </w:rPr>
              <w:t xml:space="preserve"> la comunicació verbal en relació amb la no verbal en exposicions orals i debats.</w:t>
            </w:r>
          </w:p>
        </w:tc>
        <w:tc>
          <w:tcPr>
            <w:tcW w:w="4667" w:type="dxa"/>
          </w:tcPr>
          <w:p w:rsidR="00800F07" w:rsidRPr="001D49EC" w:rsidRDefault="00800F07" w:rsidP="001C5EB2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1D49EC">
              <w:rPr>
                <w:sz w:val="22"/>
                <w:szCs w:val="22"/>
                <w:lang w:val="ca-ES"/>
              </w:rPr>
              <w:t xml:space="preserve">Fragment del discurs d’agraïment inventat i escrit al quadern de l’apartat «El to de veu» de la sessió 16. </w:t>
            </w:r>
          </w:p>
        </w:tc>
      </w:tr>
    </w:tbl>
    <w:p w:rsidR="00800F07" w:rsidRPr="001D49EC" w:rsidRDefault="00800F07" w:rsidP="001C5EB2">
      <w:pPr>
        <w:pStyle w:val="Heading1"/>
        <w:rPr>
          <w:color w:val="auto"/>
          <w:sz w:val="22"/>
          <w:szCs w:val="22"/>
          <w:lang w:val="ca-ES"/>
        </w:rPr>
      </w:pPr>
      <w:r w:rsidRPr="001D49EC">
        <w:rPr>
          <w:color w:val="auto"/>
          <w:sz w:val="22"/>
          <w:szCs w:val="22"/>
          <w:lang w:val="ca-ES"/>
        </w:rPr>
        <w:br w:type="page"/>
        <w:t xml:space="preserve">5. </w:t>
      </w:r>
      <w:r w:rsidRPr="001D49EC">
        <w:rPr>
          <w:color w:val="auto"/>
          <w:sz w:val="22"/>
          <w:szCs w:val="22"/>
          <w:lang w:val="ca-ES"/>
        </w:rPr>
        <w:tab/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00F07" w:rsidRPr="001D49EC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00F07" w:rsidRPr="001D49EC" w:rsidRDefault="00800F07" w:rsidP="00D63E28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  <w:r w:rsidRPr="001D49EC">
              <w:rPr>
                <w:b/>
                <w:bCs/>
                <w:color w:val="FFFFFF"/>
                <w:sz w:val="22"/>
                <w:szCs w:val="22"/>
                <w:lang w:val="ca-ES"/>
              </w:rPr>
              <w:t>Acompliment</w:t>
            </w:r>
          </w:p>
        </w:tc>
      </w:tr>
      <w:tr w:rsidR="00800F07" w:rsidRPr="001D49EC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00F07" w:rsidRPr="001D49EC" w:rsidRDefault="00800F07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800F07" w:rsidRPr="001D49EC">
        <w:trPr>
          <w:trHeight w:val="1299"/>
        </w:trPr>
        <w:tc>
          <w:tcPr>
            <w:tcW w:w="3133" w:type="dxa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Aplicar les estratègies de resolució de problemes a qualsevol situació problemàtica.</w:t>
            </w:r>
          </w:p>
        </w:tc>
        <w:tc>
          <w:tcPr>
            <w:tcW w:w="3134" w:type="dxa"/>
          </w:tcPr>
          <w:p w:rsidR="00800F07" w:rsidRPr="001D49EC" w:rsidRDefault="00800F07" w:rsidP="00BF454B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Modifica el llenguatge corporal i verbal per a resoldre les tasques comunicatives que se li plante</w:t>
            </w:r>
            <w:r>
              <w:rPr>
                <w:sz w:val="22"/>
                <w:szCs w:val="22"/>
                <w:lang w:val="ca-ES"/>
              </w:rPr>
              <w:t>gen</w:t>
            </w:r>
            <w:r w:rsidRPr="001D49EC">
              <w:rPr>
                <w:sz w:val="22"/>
                <w:szCs w:val="22"/>
                <w:lang w:val="ca-ES"/>
              </w:rPr>
              <w:t>.</w:t>
            </w:r>
          </w:p>
        </w:tc>
      </w:tr>
      <w:tr w:rsidR="00800F07" w:rsidRPr="001D49EC">
        <w:tc>
          <w:tcPr>
            <w:tcW w:w="3133" w:type="dxa"/>
            <w:vMerge w:val="restart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Comunicació lingüística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Captar el sentit de les expressions orals: ordres, explicacions, indicacions, relats, etc.</w:t>
            </w:r>
          </w:p>
        </w:tc>
        <w:tc>
          <w:tcPr>
            <w:tcW w:w="3134" w:type="dxa"/>
          </w:tcPr>
          <w:p w:rsidR="00800F07" w:rsidRPr="001D49EC" w:rsidRDefault="00800F07" w:rsidP="00BF454B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Participa en les discussions plantejades </w:t>
            </w:r>
            <w:r>
              <w:rPr>
                <w:sz w:val="22"/>
                <w:szCs w:val="22"/>
                <w:lang w:val="ca-ES"/>
              </w:rPr>
              <w:t xml:space="preserve">i </w:t>
            </w:r>
            <w:r w:rsidRPr="001D49EC">
              <w:rPr>
                <w:sz w:val="22"/>
                <w:szCs w:val="22"/>
                <w:lang w:val="ca-ES"/>
              </w:rPr>
              <w:t xml:space="preserve">aporta idees a partir del que ha escoltat. </w:t>
            </w:r>
          </w:p>
        </w:tc>
      </w:tr>
      <w:tr w:rsidR="00800F07" w:rsidRPr="001D49EC">
        <w:tc>
          <w:tcPr>
            <w:tcW w:w="3133" w:type="dxa"/>
            <w:vMerge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Pla lector: comprendre el sentit dels textos escrits.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Llig textos i enunciats respectant les normes de puntuació establides. </w:t>
            </w:r>
          </w:p>
        </w:tc>
      </w:tr>
      <w:tr w:rsidR="00800F07" w:rsidRPr="001D49EC">
        <w:tc>
          <w:tcPr>
            <w:tcW w:w="3133" w:type="dxa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Competència digital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Comprendre els missatges elaborats en codis diversos.</w:t>
            </w:r>
          </w:p>
        </w:tc>
        <w:tc>
          <w:tcPr>
            <w:tcW w:w="3134" w:type="dxa"/>
          </w:tcPr>
          <w:p w:rsidR="00800F07" w:rsidRPr="001D49EC" w:rsidRDefault="00800F07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Explica amb paraules o gestos la informació visual o escrita que percep en els textos i imatges de la unitat. </w:t>
            </w:r>
          </w:p>
        </w:tc>
      </w:tr>
      <w:tr w:rsidR="00800F07" w:rsidRPr="001D49EC">
        <w:tc>
          <w:tcPr>
            <w:tcW w:w="3133" w:type="dxa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Consciència i expressions culturals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Expressar sentiments i emocions des de codis artístics.</w:t>
            </w:r>
          </w:p>
        </w:tc>
        <w:tc>
          <w:tcPr>
            <w:tcW w:w="3134" w:type="dxa"/>
          </w:tcPr>
          <w:p w:rsidR="00800F07" w:rsidRPr="001D49EC" w:rsidRDefault="00800F07" w:rsidP="00BF454B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Participa en jocs i dinàmiques </w:t>
            </w:r>
            <w:r>
              <w:rPr>
                <w:sz w:val="22"/>
                <w:szCs w:val="22"/>
                <w:lang w:val="ca-ES"/>
              </w:rPr>
              <w:t>en què</w:t>
            </w:r>
            <w:r w:rsidRPr="001D49EC">
              <w:rPr>
                <w:sz w:val="22"/>
                <w:szCs w:val="22"/>
                <w:lang w:val="ca-ES"/>
              </w:rPr>
              <w:t xml:space="preserve"> comunica missatges diversos a través del cos i la veu.</w:t>
            </w:r>
          </w:p>
        </w:tc>
      </w:tr>
      <w:tr w:rsidR="00800F07" w:rsidRPr="001D49EC">
        <w:tc>
          <w:tcPr>
            <w:tcW w:w="3133" w:type="dxa"/>
            <w:vMerge w:val="restart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Competències socials i cíviques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Mostrar disponibilitat per a la participació activa en àmbits de participació establits.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S’oferix voluntari per a realitzar les activitats plantejades.</w:t>
            </w:r>
          </w:p>
        </w:tc>
      </w:tr>
      <w:tr w:rsidR="00800F07" w:rsidRPr="001D49EC">
        <w:trPr>
          <w:trHeight w:val="1832"/>
        </w:trPr>
        <w:tc>
          <w:tcPr>
            <w:tcW w:w="3133" w:type="dxa"/>
            <w:vMerge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Educació en valors: desenvolupar la capacitat de diàleg amb els altres en situacions de convivència i treball, i per a la resolució de conflictes.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Escolta les aportacions dels companys respectant el torn de paraula.</w:t>
            </w:r>
          </w:p>
        </w:tc>
      </w:tr>
      <w:tr w:rsidR="00800F07" w:rsidRPr="001D49EC">
        <w:tc>
          <w:tcPr>
            <w:tcW w:w="3133" w:type="dxa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Sentit d’iniciativa i esperit emprenedor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Encomanar entusiasme per la tasca i confiança en les possibilitats d’assolir objectius.</w:t>
            </w:r>
          </w:p>
        </w:tc>
        <w:tc>
          <w:tcPr>
            <w:tcW w:w="3134" w:type="dxa"/>
          </w:tcPr>
          <w:p w:rsidR="00800F07" w:rsidRPr="001D49EC" w:rsidRDefault="00800F07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Mostra alegria i seguretat quan participa en activitats de grups que requerixen expressivitat i comunicació.</w:t>
            </w:r>
          </w:p>
        </w:tc>
      </w:tr>
      <w:tr w:rsidR="00800F07" w:rsidRPr="001D49EC">
        <w:tc>
          <w:tcPr>
            <w:tcW w:w="3133" w:type="dxa"/>
            <w:vMerge w:val="restart"/>
          </w:tcPr>
          <w:p w:rsidR="00800F07" w:rsidRPr="001D49EC" w:rsidRDefault="00800F07" w:rsidP="001C5EB2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1D49EC">
              <w:rPr>
                <w:i/>
                <w:iCs/>
                <w:sz w:val="22"/>
                <w:szCs w:val="22"/>
                <w:lang w:val="ca-ES"/>
              </w:rPr>
              <w:t>Aprendre a aprendre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Desenvolupar estratègies que afavoris</w:t>
            </w:r>
            <w:r>
              <w:rPr>
                <w:sz w:val="22"/>
                <w:szCs w:val="22"/>
                <w:lang w:val="ca-ES"/>
              </w:rPr>
              <w:t>quen la comprensió rigorosa del</w:t>
            </w:r>
            <w:r w:rsidRPr="001D49EC">
              <w:rPr>
                <w:sz w:val="22"/>
                <w:szCs w:val="22"/>
                <w:lang w:val="ca-ES"/>
              </w:rPr>
              <w:t xml:space="preserve"> contingut.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20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Usa</w:t>
            </w:r>
            <w:r w:rsidRPr="001D49EC">
              <w:rPr>
                <w:sz w:val="22"/>
                <w:szCs w:val="22"/>
                <w:lang w:val="ca-ES"/>
              </w:rPr>
              <w:t xml:space="preserve"> les seues habilitats expressives i les dels seus companys per a millorar el seu llenguatge verbal i no verbal en actes comunicatius establits.  </w:t>
            </w:r>
          </w:p>
        </w:tc>
      </w:tr>
      <w:tr w:rsidR="00800F07" w:rsidRPr="001D49EC">
        <w:trPr>
          <w:trHeight w:val="1454"/>
        </w:trPr>
        <w:tc>
          <w:tcPr>
            <w:tcW w:w="3133" w:type="dxa"/>
            <w:vMerge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Aprenentatge cooperatiu: aplicar estratègies per a la millora del pensament creatiu, crític, emocional, independent, etc.</w:t>
            </w: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Respecta els temps de treball individual i els torns de participació quan treballa de forma cooperativa en xicotets grups.</w:t>
            </w:r>
          </w:p>
        </w:tc>
      </w:tr>
      <w:tr w:rsidR="00800F07" w:rsidRPr="001D49EC">
        <w:trPr>
          <w:trHeight w:val="1682"/>
        </w:trPr>
        <w:tc>
          <w:tcPr>
            <w:tcW w:w="3133" w:type="dxa"/>
            <w:vMerge/>
          </w:tcPr>
          <w:p w:rsidR="00800F07" w:rsidRPr="001D49EC" w:rsidRDefault="00800F07" w:rsidP="00D63E28">
            <w:pPr>
              <w:spacing w:before="120" w:after="120"/>
              <w:rPr>
                <w:lang w:val="ca-ES"/>
              </w:rPr>
            </w:pPr>
          </w:p>
        </w:tc>
        <w:tc>
          <w:tcPr>
            <w:tcW w:w="3134" w:type="dxa"/>
          </w:tcPr>
          <w:p w:rsidR="00800F07" w:rsidRPr="001D49EC" w:rsidRDefault="00800F07" w:rsidP="001C5EB2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>Intel·ligències múltiples: identificar potencialitats personals com a aprenent: estils d’aprenentatge, intel·ligències múltiples, funcions executives, etc.</w:t>
            </w:r>
          </w:p>
        </w:tc>
        <w:tc>
          <w:tcPr>
            <w:tcW w:w="3134" w:type="dxa"/>
          </w:tcPr>
          <w:p w:rsidR="00800F07" w:rsidRPr="001D49EC" w:rsidRDefault="00800F07" w:rsidP="00F52C1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1D49EC">
              <w:rPr>
                <w:sz w:val="22"/>
                <w:szCs w:val="22"/>
                <w:lang w:val="ca-ES"/>
              </w:rPr>
              <w:t xml:space="preserve">Indica als seus companys el rol que pot representar en les activitats plantejades </w:t>
            </w:r>
            <w:r>
              <w:rPr>
                <w:sz w:val="22"/>
                <w:szCs w:val="22"/>
                <w:lang w:val="ca-ES"/>
              </w:rPr>
              <w:t>d’acord amb</w:t>
            </w:r>
            <w:r w:rsidRPr="001D49EC">
              <w:rPr>
                <w:sz w:val="22"/>
                <w:szCs w:val="22"/>
                <w:lang w:val="ca-ES"/>
              </w:rPr>
              <w:t xml:space="preserve"> les seues fortaleses comunicatives.</w:t>
            </w:r>
          </w:p>
        </w:tc>
      </w:tr>
    </w:tbl>
    <w:p w:rsidR="00800F07" w:rsidRPr="001D49EC" w:rsidRDefault="00800F07" w:rsidP="0028131C">
      <w:pPr>
        <w:pStyle w:val="Heading1"/>
        <w:spacing w:after="160"/>
        <w:rPr>
          <w:color w:val="auto"/>
          <w:sz w:val="22"/>
          <w:szCs w:val="22"/>
          <w:lang w:val="ca-ES"/>
        </w:rPr>
      </w:pPr>
      <w:r w:rsidRPr="001D49EC">
        <w:rPr>
          <w:color w:val="auto"/>
          <w:sz w:val="22"/>
          <w:szCs w:val="22"/>
          <w:lang w:val="ca-ES"/>
        </w:rPr>
        <w:br w:type="page"/>
        <w:t xml:space="preserve">6. </w:t>
      </w:r>
      <w:r w:rsidRPr="001D49EC">
        <w:rPr>
          <w:color w:val="auto"/>
          <w:sz w:val="22"/>
          <w:szCs w:val="22"/>
          <w:lang w:val="ca-ES"/>
        </w:rPr>
        <w:tab/>
        <w:t>TASQUES</w:t>
      </w:r>
    </w:p>
    <w:p w:rsidR="00800F07" w:rsidRPr="001D49EC" w:rsidRDefault="00800F07" w:rsidP="0028131C">
      <w:pPr>
        <w:autoSpaceDE w:val="0"/>
        <w:autoSpaceDN w:val="0"/>
        <w:adjustRightInd w:val="0"/>
        <w:spacing w:before="60" w:after="60"/>
        <w:ind w:left="284"/>
        <w:rPr>
          <w:color w:val="000000"/>
          <w:sz w:val="16"/>
          <w:szCs w:val="16"/>
          <w:lang w:val="ca-ES"/>
        </w:rPr>
      </w:pPr>
      <w:r w:rsidRPr="001D49EC">
        <w:rPr>
          <w:color w:val="000000"/>
          <w:sz w:val="16"/>
          <w:szCs w:val="16"/>
          <w:lang w:val="ca-ES"/>
        </w:rPr>
        <w:t>Llibre de l’alumne (LA) / Proposta didàctica (PD) / Llibre digital (LD)</w:t>
      </w:r>
    </w:p>
    <w:p w:rsidR="00800F07" w:rsidRPr="001D49EC" w:rsidRDefault="00800F07" w:rsidP="0028131C">
      <w:pPr>
        <w:autoSpaceDE w:val="0"/>
        <w:autoSpaceDN w:val="0"/>
        <w:adjustRightInd w:val="0"/>
        <w:spacing w:before="18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1D49EC">
        <w:rPr>
          <w:b/>
          <w:bCs/>
          <w:color w:val="000000"/>
          <w:sz w:val="22"/>
          <w:szCs w:val="22"/>
          <w:lang w:val="ca-ES"/>
        </w:rPr>
        <w:t xml:space="preserve">Tasca 1: Sessió 13: </w:t>
      </w:r>
      <w:r w:rsidRPr="001D49EC">
        <w:rPr>
          <w:color w:val="000000"/>
          <w:sz w:val="22"/>
          <w:szCs w:val="22"/>
          <w:lang w:val="ca-ES"/>
        </w:rPr>
        <w:t>Cossos expressius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«Abans de la sessió» de la PD per a introduir la sessió.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Observació de les imatges de l’apartat «Comunicació sense paraules», llegint el text que les acompanya.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Representem corporalment les situacions plantejades en l’activitat de </w:t>
      </w:r>
      <w:r>
        <w:rPr>
          <w:sz w:val="22"/>
          <w:szCs w:val="22"/>
          <w:lang w:val="ca-ES"/>
        </w:rPr>
        <w:t>l’</w:t>
      </w:r>
      <w:r w:rsidRPr="001D49EC">
        <w:rPr>
          <w:sz w:val="22"/>
          <w:szCs w:val="22"/>
          <w:lang w:val="ca-ES"/>
        </w:rPr>
        <w:t>apartat «Tertúlia».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Lectura comprensiva del text de l’apartat «Comunicació corporal» i realització de l’activitat que l’acompanya.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Representem diferents actituds corporals en l’activitat de l’apartat «Puppet Coach».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«Després de la sessió» de la PD per a tancar la sessió.</w:t>
      </w:r>
    </w:p>
    <w:p w:rsidR="00800F07" w:rsidRPr="001D49EC" w:rsidRDefault="00800F07" w:rsidP="0028131C">
      <w:pPr>
        <w:autoSpaceDE w:val="0"/>
        <w:autoSpaceDN w:val="0"/>
        <w:adjustRightInd w:val="0"/>
        <w:spacing w:before="18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1D49EC">
        <w:rPr>
          <w:b/>
          <w:bCs/>
          <w:color w:val="000000"/>
          <w:sz w:val="22"/>
          <w:szCs w:val="22"/>
          <w:lang w:val="ca-ES"/>
        </w:rPr>
        <w:t xml:space="preserve">Tasca 2: Sessió 14: </w:t>
      </w:r>
      <w:r w:rsidRPr="001D49EC">
        <w:rPr>
          <w:color w:val="000000"/>
          <w:sz w:val="22"/>
          <w:szCs w:val="22"/>
          <w:lang w:val="ca-ES"/>
        </w:rPr>
        <w:t>Gestos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«Abans de la sessió» de la PD per a introduir la sessió.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Observem les emoticones d’imatge de l’apartat «Els gestos que fem», responent mentalment les quatre qüestions que </w:t>
      </w:r>
      <w:r>
        <w:rPr>
          <w:sz w:val="22"/>
          <w:szCs w:val="22"/>
          <w:lang w:val="ca-ES"/>
        </w:rPr>
        <w:t>les</w:t>
      </w:r>
      <w:r w:rsidRPr="001D49EC">
        <w:rPr>
          <w:sz w:val="22"/>
          <w:szCs w:val="22"/>
          <w:lang w:val="ca-ES"/>
        </w:rPr>
        <w:t xml:space="preserve"> acompanyen.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Desxifrem refranys en la primera activitat de l’apartat «Tertúlia» i n’inventem </w:t>
      </w:r>
      <w:r>
        <w:rPr>
          <w:sz w:val="22"/>
          <w:szCs w:val="22"/>
          <w:lang w:val="ca-ES"/>
        </w:rPr>
        <w:t>més</w:t>
      </w:r>
      <w:r w:rsidRPr="001D49EC">
        <w:rPr>
          <w:sz w:val="22"/>
          <w:szCs w:val="22"/>
          <w:lang w:val="ca-ES"/>
        </w:rPr>
        <w:t xml:space="preserve"> en la segona.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Llegim el text de l’apartat «Els gestos que fem en parlar» i realitzem individualment les dues activitats que l’acompanyen.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Ens comuniquem mitjançant gestos en l’apartat «Sense paraules».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«Després de la sessió» de la PD per a tancar la sessió.</w:t>
      </w:r>
    </w:p>
    <w:p w:rsidR="00800F07" w:rsidRPr="001D49EC" w:rsidRDefault="00800F07" w:rsidP="0028131C">
      <w:pPr>
        <w:autoSpaceDE w:val="0"/>
        <w:autoSpaceDN w:val="0"/>
        <w:adjustRightInd w:val="0"/>
        <w:spacing w:before="18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1D49EC">
        <w:rPr>
          <w:b/>
          <w:bCs/>
          <w:color w:val="000000"/>
          <w:sz w:val="22"/>
          <w:szCs w:val="22"/>
          <w:lang w:val="ca-ES"/>
        </w:rPr>
        <w:t xml:space="preserve">Tasca 3: Sessió 15: </w:t>
      </w:r>
      <w:r w:rsidRPr="001D49EC">
        <w:rPr>
          <w:color w:val="000000"/>
          <w:sz w:val="22"/>
          <w:szCs w:val="22"/>
          <w:lang w:val="ca-ES"/>
        </w:rPr>
        <w:t>El torn de paraula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«Abans de la sessió» de la PD per a introduir la sessió.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Llegim individualment el text que apareix en l’apartat «Normes per a conversar» observant la imatge que l’acompanya.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Analitzem algunes actituds i protocols de conversa que intervenen en la comunicació verbal en l’apartat «Tertúlia».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Llegim el text de l’apartat «</w:t>
      </w:r>
      <w:r>
        <w:rPr>
          <w:sz w:val="22"/>
          <w:szCs w:val="22"/>
          <w:lang w:val="ca-ES"/>
        </w:rPr>
        <w:t>Respectar</w:t>
      </w:r>
      <w:r w:rsidRPr="001D49EC">
        <w:rPr>
          <w:sz w:val="22"/>
          <w:szCs w:val="22"/>
          <w:lang w:val="ca-ES"/>
        </w:rPr>
        <w:t xml:space="preserve"> els torns de paraula» i realitzem individualment les dues activitats que l’acompanyen.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Dissenyem un recurs per a avaluar la capacitat de controlar el torn de paraula en l’apartat «Controlador de “torn de paraula”».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«Després de la sessió» de la PD per a tancar la sessió.</w:t>
      </w:r>
    </w:p>
    <w:p w:rsidR="00800F07" w:rsidRPr="001D49EC" w:rsidRDefault="00800F07" w:rsidP="0028131C">
      <w:pPr>
        <w:autoSpaceDE w:val="0"/>
        <w:autoSpaceDN w:val="0"/>
        <w:adjustRightInd w:val="0"/>
        <w:spacing w:before="18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1D49EC">
        <w:rPr>
          <w:b/>
          <w:bCs/>
          <w:color w:val="000000"/>
          <w:sz w:val="22"/>
          <w:szCs w:val="22"/>
          <w:lang w:val="ca-ES"/>
        </w:rPr>
        <w:t xml:space="preserve">Tasca 4: Sessió 16: </w:t>
      </w:r>
      <w:r w:rsidRPr="001D49EC">
        <w:rPr>
          <w:color w:val="000000"/>
          <w:sz w:val="22"/>
          <w:szCs w:val="22"/>
          <w:lang w:val="ca-ES"/>
        </w:rPr>
        <w:t>Entonar per a expressar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«Abans de la sessió» de la PD per a introduir la sessió.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Llegim individualment un xicotet text que apareix en l’apartat «Com</w:t>
      </w:r>
      <w:r>
        <w:rPr>
          <w:sz w:val="22"/>
          <w:szCs w:val="22"/>
          <w:lang w:val="ca-ES"/>
        </w:rPr>
        <w:t xml:space="preserve"> ens</w:t>
      </w:r>
      <w:r w:rsidRPr="001D49EC">
        <w:rPr>
          <w:sz w:val="22"/>
          <w:szCs w:val="22"/>
          <w:lang w:val="ca-ES"/>
        </w:rPr>
        <w:t xml:space="preserve"> sona la veu» observant la imatge que l’acompanya.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Experimentem amb la nostra veu en les activitats 1 i 2 de l’apartat «Tertúlia».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Llegim el text de l’apartat «El to de veu» i realitzem individualment l’activitat que l’acompanya.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Imitem sons d’animals i persones en l’activitat de l’apartat «Imitadors».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Realitzem l’activitat «Després de la sessió» de la PD per a tancar la sessió.</w:t>
      </w:r>
    </w:p>
    <w:p w:rsidR="00800F07" w:rsidRPr="001D49EC" w:rsidRDefault="00800F07" w:rsidP="00AD40A5">
      <w:pPr>
        <w:ind w:left="471" w:hanging="187"/>
        <w:rPr>
          <w:sz w:val="22"/>
          <w:szCs w:val="22"/>
          <w:lang w:val="ca-ES"/>
        </w:rPr>
      </w:pPr>
    </w:p>
    <w:p w:rsidR="00800F07" w:rsidRPr="001D49EC" w:rsidRDefault="00800F07" w:rsidP="00AD40A5">
      <w:pPr>
        <w:ind w:left="471" w:hanging="187"/>
        <w:rPr>
          <w:sz w:val="22"/>
          <w:szCs w:val="22"/>
          <w:lang w:val="ca-ES"/>
        </w:rPr>
      </w:pPr>
    </w:p>
    <w:p w:rsidR="00800F07" w:rsidRPr="001D49EC" w:rsidRDefault="00800F07" w:rsidP="009743D1">
      <w:pPr>
        <w:pStyle w:val="Heading1"/>
        <w:rPr>
          <w:color w:val="auto"/>
          <w:sz w:val="22"/>
          <w:szCs w:val="22"/>
          <w:lang w:val="ca-ES"/>
        </w:rPr>
      </w:pPr>
      <w:r w:rsidRPr="001D49EC">
        <w:rPr>
          <w:color w:val="auto"/>
          <w:sz w:val="22"/>
          <w:szCs w:val="22"/>
          <w:lang w:val="ca-ES"/>
        </w:rPr>
        <w:t xml:space="preserve">7. </w:t>
      </w:r>
      <w:r w:rsidRPr="001D49EC">
        <w:rPr>
          <w:color w:val="auto"/>
          <w:sz w:val="22"/>
          <w:szCs w:val="22"/>
          <w:lang w:val="ca-ES"/>
        </w:rPr>
        <w:tab/>
        <w:t>ESTRATÈGIES METODOLÒGIQUES</w:t>
      </w:r>
    </w:p>
    <w:p w:rsidR="00800F07" w:rsidRPr="001D49EC" w:rsidRDefault="00800F07" w:rsidP="0028131C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t>En el desenvolupament de les tasques es fan servir diverses estratègies metodològiques: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Treball reflexiu individual en el desenvolupament de les activitats individuals.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Treball d’expressió corporal per parelles i grups reduïts.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Posada en comú en gran grup: després del treball individual o de grup.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Plantejament de situacions expressives i activitats d’improvisació per a afavorir el desenvolupament de la creativitat i generar més implicació corporal i cognitiva de l’alumnat.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Utilització d’estructures d’aprenentatge cooperatiu per a millorar la interdependència positiva i interacció cara a cara del grup.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Iniciar les sessions </w:t>
      </w:r>
      <w:r>
        <w:rPr>
          <w:sz w:val="22"/>
          <w:szCs w:val="22"/>
          <w:lang w:val="ca-ES"/>
        </w:rPr>
        <w:t xml:space="preserve">a </w:t>
      </w:r>
      <w:r w:rsidRPr="001D49EC">
        <w:rPr>
          <w:sz w:val="22"/>
          <w:szCs w:val="22"/>
          <w:lang w:val="ca-ES"/>
        </w:rPr>
        <w:t>parti</w:t>
      </w:r>
      <w:r>
        <w:rPr>
          <w:sz w:val="22"/>
          <w:szCs w:val="22"/>
          <w:lang w:val="ca-ES"/>
        </w:rPr>
        <w:t>r</w:t>
      </w:r>
      <w:r w:rsidRPr="001D49EC">
        <w:rPr>
          <w:sz w:val="22"/>
          <w:szCs w:val="22"/>
          <w:lang w:val="ca-ES"/>
        </w:rPr>
        <w:t xml:space="preserve"> d’imatges que capten l’atenció de l’alumne per a facilitar l’aprenentatge dels continguts de la unitat.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Seqüenciació, lògica, progressiva i pràctica dels continguts i activitats basades en el mètode d’aprenentatge per experiència.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Exposició del professor.</w:t>
      </w:r>
    </w:p>
    <w:p w:rsidR="00800F07" w:rsidRPr="001D49EC" w:rsidRDefault="00800F07" w:rsidP="0028131C">
      <w:pPr>
        <w:ind w:left="471" w:hanging="187"/>
        <w:rPr>
          <w:sz w:val="22"/>
          <w:szCs w:val="22"/>
          <w:lang w:val="ca-ES"/>
        </w:rPr>
      </w:pPr>
    </w:p>
    <w:p w:rsidR="00800F07" w:rsidRPr="001D49EC" w:rsidRDefault="00800F07" w:rsidP="0028131C">
      <w:pPr>
        <w:ind w:left="471" w:hanging="187"/>
        <w:rPr>
          <w:sz w:val="22"/>
          <w:szCs w:val="22"/>
          <w:lang w:val="ca-ES"/>
        </w:rPr>
      </w:pPr>
    </w:p>
    <w:p w:rsidR="00800F07" w:rsidRPr="001D49EC" w:rsidRDefault="00800F07" w:rsidP="009743D1">
      <w:pPr>
        <w:pStyle w:val="Heading1"/>
        <w:rPr>
          <w:sz w:val="22"/>
          <w:szCs w:val="22"/>
          <w:lang w:val="ca-ES"/>
        </w:rPr>
      </w:pPr>
      <w:r w:rsidRPr="001D49EC">
        <w:rPr>
          <w:color w:val="auto"/>
          <w:sz w:val="22"/>
          <w:szCs w:val="22"/>
          <w:lang w:val="ca-ES"/>
        </w:rPr>
        <w:t xml:space="preserve">8. </w:t>
      </w:r>
      <w:r w:rsidRPr="001D49EC">
        <w:rPr>
          <w:color w:val="auto"/>
          <w:sz w:val="22"/>
          <w:szCs w:val="22"/>
          <w:lang w:val="ca-ES"/>
        </w:rPr>
        <w:tab/>
        <w:t>RECURSOS</w:t>
      </w:r>
    </w:p>
    <w:p w:rsidR="00800F07" w:rsidRPr="001D49EC" w:rsidRDefault="00800F07" w:rsidP="00D74B12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1D49EC">
        <w:rPr>
          <w:sz w:val="22"/>
          <w:szCs w:val="22"/>
          <w:lang w:val="ca-ES"/>
        </w:rPr>
        <w:t xml:space="preserve">Per al tractament del bloc, a més del llibre de l’alumne, </w:t>
      </w:r>
      <w:r>
        <w:rPr>
          <w:sz w:val="22"/>
          <w:szCs w:val="22"/>
          <w:lang w:val="ca-ES"/>
        </w:rPr>
        <w:t>es faran servir</w:t>
      </w:r>
      <w:r w:rsidRPr="001D49EC">
        <w:rPr>
          <w:sz w:val="22"/>
          <w:szCs w:val="22"/>
          <w:lang w:val="ca-ES"/>
        </w:rPr>
        <w:t>: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El llibre digital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Recursos interactius proposats en </w:t>
      </w:r>
      <w:r>
        <w:rPr>
          <w:sz w:val="22"/>
          <w:szCs w:val="22"/>
          <w:lang w:val="ca-ES"/>
        </w:rPr>
        <w:t>l’apartat «En la xarxa»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Ví</w:t>
      </w:r>
      <w:r>
        <w:rPr>
          <w:sz w:val="22"/>
          <w:szCs w:val="22"/>
          <w:lang w:val="ca-ES"/>
        </w:rPr>
        <w:t>deos, cançons, contes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Revistes i/o diaris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Pissarra tradicional o digital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Folis</w:t>
      </w:r>
      <w:r>
        <w:rPr>
          <w:sz w:val="22"/>
          <w:szCs w:val="22"/>
          <w:lang w:val="ca-ES"/>
        </w:rPr>
        <w:t xml:space="preserve"> o cartolines xicotetes i grans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Llapis de colors i retoladors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Paper lle</w:t>
      </w:r>
      <w:r>
        <w:rPr>
          <w:sz w:val="22"/>
          <w:szCs w:val="22"/>
          <w:lang w:val="ca-ES"/>
        </w:rPr>
        <w:t>nçol blanc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Tisores i goma d’enganxar.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>Repr</w:t>
      </w:r>
      <w:r>
        <w:rPr>
          <w:sz w:val="22"/>
          <w:szCs w:val="22"/>
          <w:lang w:val="ca-ES"/>
        </w:rPr>
        <w:t>oductor de CD i música variada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Notes adhesives</w:t>
      </w:r>
    </w:p>
    <w:p w:rsidR="00800F07" w:rsidRPr="001D49EC" w:rsidRDefault="00800F07" w:rsidP="0028131C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1D49EC">
        <w:rPr>
          <w:b/>
          <w:bCs/>
          <w:sz w:val="22"/>
          <w:szCs w:val="22"/>
          <w:lang w:val="ca-ES"/>
        </w:rPr>
        <w:t>Recursos digitals</w:t>
      </w:r>
    </w:p>
    <w:p w:rsidR="00800F07" w:rsidRPr="001D49EC" w:rsidRDefault="00800F07" w:rsidP="0028131C">
      <w:pPr>
        <w:spacing w:after="120"/>
        <w:ind w:left="471" w:hanging="187"/>
        <w:rPr>
          <w:color w:val="000000"/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sz w:val="22"/>
          <w:szCs w:val="22"/>
          <w:lang w:val="ca-ES"/>
        </w:rPr>
        <w:t xml:space="preserve">Llibre digital: els alumnes podran reforçar o ampliar els continguts estudiats utilitzant els </w:t>
      </w:r>
      <w:r w:rsidRPr="001D49EC">
        <w:rPr>
          <w:color w:val="000000"/>
          <w:sz w:val="22"/>
          <w:szCs w:val="22"/>
          <w:lang w:val="ca-ES"/>
        </w:rPr>
        <w:t>recursos digitals disponibles.</w:t>
      </w:r>
    </w:p>
    <w:p w:rsidR="00800F07" w:rsidRPr="001D49EC" w:rsidRDefault="00800F07" w:rsidP="002813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1D49EC">
        <w:rPr>
          <w:color w:val="000000"/>
          <w:sz w:val="22"/>
          <w:szCs w:val="22"/>
          <w:lang w:val="ca-ES"/>
        </w:rPr>
        <w:t xml:space="preserve">A continuació, es recullen alguns enllaços web: </w:t>
      </w:r>
      <w:r w:rsidRPr="001D49EC">
        <w:rPr>
          <w:i/>
          <w:iCs/>
          <w:color w:val="000000"/>
          <w:sz w:val="22"/>
          <w:szCs w:val="22"/>
          <w:lang w:val="ca-ES"/>
        </w:rPr>
        <w:t>http://anayadigital.es</w:t>
      </w:r>
    </w:p>
    <w:p w:rsidR="00800F07" w:rsidRPr="001D49EC" w:rsidRDefault="00800F07" w:rsidP="0028131C">
      <w:pPr>
        <w:ind w:left="471" w:hanging="187"/>
        <w:rPr>
          <w:sz w:val="22"/>
          <w:szCs w:val="22"/>
          <w:lang w:val="ca-ES"/>
        </w:rPr>
      </w:pPr>
    </w:p>
    <w:p w:rsidR="00800F07" w:rsidRPr="001D49EC" w:rsidRDefault="00800F07" w:rsidP="0028131C">
      <w:pPr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pStyle w:val="Heading1"/>
        <w:rPr>
          <w:sz w:val="22"/>
          <w:szCs w:val="22"/>
          <w:lang w:val="ca-ES"/>
        </w:rPr>
      </w:pPr>
      <w:r w:rsidRPr="00CF2832">
        <w:rPr>
          <w:color w:val="auto"/>
          <w:sz w:val="22"/>
          <w:szCs w:val="22"/>
          <w:lang w:val="ca-ES"/>
        </w:rPr>
        <w:t xml:space="preserve">9. </w:t>
      </w:r>
      <w:r w:rsidRPr="00CF2832">
        <w:rPr>
          <w:color w:val="auto"/>
          <w:sz w:val="22"/>
          <w:szCs w:val="22"/>
          <w:lang w:val="ca-ES"/>
        </w:rPr>
        <w:tab/>
        <w:t>EINES D’AVALUACIÓ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Registre d’avaluació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Altres recursos: rúbrica, diana, etc.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800F07" w:rsidRPr="00CF2832" w:rsidRDefault="00800F07" w:rsidP="009342F7">
      <w:pPr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pStyle w:val="Heading1"/>
        <w:ind w:hanging="426"/>
        <w:rPr>
          <w:sz w:val="22"/>
          <w:szCs w:val="22"/>
          <w:lang w:val="ca-ES"/>
        </w:rPr>
      </w:pPr>
      <w:r w:rsidRPr="00CF2832">
        <w:rPr>
          <w:color w:val="auto"/>
          <w:sz w:val="22"/>
          <w:szCs w:val="22"/>
          <w:lang w:val="ca-ES"/>
        </w:rPr>
        <w:t>10.</w:t>
      </w:r>
      <w:r w:rsidRPr="00CF2832">
        <w:rPr>
          <w:sz w:val="22"/>
          <w:szCs w:val="22"/>
          <w:lang w:val="ca-ES"/>
        </w:rPr>
        <w:t xml:space="preserve">  </w:t>
      </w:r>
      <w:r w:rsidRPr="00CF2832">
        <w:rPr>
          <w:color w:val="auto"/>
          <w:sz w:val="22"/>
          <w:szCs w:val="22"/>
          <w:lang w:val="ca-ES"/>
        </w:rPr>
        <w:t xml:space="preserve">MESURES PER A LA INCLUSIÓ I </w:t>
      </w:r>
      <w:r>
        <w:rPr>
          <w:color w:val="auto"/>
          <w:sz w:val="22"/>
          <w:szCs w:val="22"/>
          <w:lang w:val="ca-ES"/>
        </w:rPr>
        <w:t>L’</w:t>
      </w:r>
      <w:r w:rsidRPr="00CF2832">
        <w:rPr>
          <w:color w:val="auto"/>
          <w:sz w:val="22"/>
          <w:szCs w:val="22"/>
          <w:lang w:val="ca-ES"/>
        </w:rPr>
        <w:t xml:space="preserve">ATENCIÓ </w:t>
      </w:r>
      <w:r>
        <w:rPr>
          <w:color w:val="auto"/>
          <w:sz w:val="22"/>
          <w:szCs w:val="22"/>
          <w:lang w:val="ca-ES"/>
        </w:rPr>
        <w:t>DE</w:t>
      </w:r>
      <w:r w:rsidRPr="00CF2832">
        <w:rPr>
          <w:color w:val="auto"/>
          <w:sz w:val="22"/>
          <w:szCs w:val="22"/>
          <w:lang w:val="ca-ES"/>
        </w:rPr>
        <w:t xml:space="preserve"> LA DIVERSITAT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ines</w:t>
      </w:r>
      <w:r w:rsidRPr="00CF2832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 xml:space="preserve">•  Com </w:t>
      </w:r>
      <w:r>
        <w:rPr>
          <w:sz w:val="22"/>
          <w:szCs w:val="22"/>
          <w:lang w:val="ca-ES"/>
        </w:rPr>
        <w:t xml:space="preserve">en </w:t>
      </w:r>
      <w:r w:rsidRPr="00CF2832">
        <w:rPr>
          <w:sz w:val="22"/>
          <w:szCs w:val="22"/>
          <w:lang w:val="ca-ES"/>
        </w:rPr>
        <w:t>minimitzaré les dificultats?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Quines necessitats individuals preveig en el desenvolupament de la unitat?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ins</w:t>
      </w:r>
      <w:r w:rsidRPr="00CF2832">
        <w:rPr>
          <w:sz w:val="22"/>
          <w:szCs w:val="22"/>
          <w:lang w:val="ca-ES"/>
        </w:rPr>
        <w:t xml:space="preserve"> recursos i estratègies </w:t>
      </w:r>
      <w:r>
        <w:rPr>
          <w:sz w:val="22"/>
          <w:szCs w:val="22"/>
          <w:lang w:val="ca-ES"/>
        </w:rPr>
        <w:t>empraré</w:t>
      </w:r>
      <w:r w:rsidRPr="00CF2832">
        <w:rPr>
          <w:sz w:val="22"/>
          <w:szCs w:val="22"/>
          <w:lang w:val="ca-ES"/>
        </w:rPr>
        <w:t xml:space="preserve"> per a atendre les necessitats individuals?</w:t>
      </w:r>
    </w:p>
    <w:p w:rsidR="00800F07" w:rsidRPr="00CF2832" w:rsidRDefault="00800F07" w:rsidP="009342F7">
      <w:pPr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pStyle w:val="Heading1"/>
        <w:ind w:hanging="426"/>
        <w:rPr>
          <w:sz w:val="22"/>
          <w:szCs w:val="22"/>
          <w:lang w:val="ca-ES"/>
        </w:rPr>
      </w:pPr>
      <w:r w:rsidRPr="00CF2832">
        <w:rPr>
          <w:color w:val="auto"/>
          <w:sz w:val="22"/>
          <w:szCs w:val="22"/>
          <w:lang w:val="ca-ES"/>
        </w:rPr>
        <w:t>11.</w:t>
      </w:r>
      <w:r w:rsidRPr="00CF2832">
        <w:rPr>
          <w:sz w:val="22"/>
          <w:szCs w:val="22"/>
          <w:lang w:val="ca-ES"/>
        </w:rPr>
        <w:t xml:space="preserve">  </w:t>
      </w:r>
      <w:r w:rsidRPr="00CF2832">
        <w:rPr>
          <w:color w:val="auto"/>
          <w:sz w:val="22"/>
          <w:szCs w:val="22"/>
          <w:lang w:val="ca-ES"/>
        </w:rPr>
        <w:t>AUTOAVALUACIÓ DEL PROFESSORAT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 percentatge d’alumnes han assolit els objectius d’aprenentatge de la unitat?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és el que ha funcionat millor en aquesta unitat?</w:t>
      </w: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</w:p>
    <w:p w:rsidR="00800F07" w:rsidRPr="00CF2832" w:rsidRDefault="00800F07" w:rsidP="009342F7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canviaria en el desenvolupament de la unitat el curs</w:t>
      </w:r>
      <w:r>
        <w:rPr>
          <w:sz w:val="22"/>
          <w:szCs w:val="22"/>
          <w:lang w:val="ca-ES"/>
        </w:rPr>
        <w:t xml:space="preserve"> que ve</w:t>
      </w:r>
      <w:r w:rsidRPr="00CF2832">
        <w:rPr>
          <w:sz w:val="22"/>
          <w:szCs w:val="22"/>
          <w:lang w:val="ca-ES"/>
        </w:rPr>
        <w:t>? Per què?</w:t>
      </w:r>
    </w:p>
    <w:p w:rsidR="00800F07" w:rsidRPr="001D49EC" w:rsidRDefault="00800F07" w:rsidP="009342F7">
      <w:pPr>
        <w:pStyle w:val="Heading1"/>
        <w:rPr>
          <w:sz w:val="22"/>
          <w:szCs w:val="22"/>
          <w:lang w:val="ca-ES"/>
        </w:rPr>
      </w:pPr>
    </w:p>
    <w:sectPr w:rsidR="00800F07" w:rsidRPr="001D49EC" w:rsidSect="00725DA6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07" w:rsidRDefault="00800F07" w:rsidP="0048036A">
      <w:r>
        <w:separator/>
      </w:r>
    </w:p>
  </w:endnote>
  <w:endnote w:type="continuationSeparator" w:id="0">
    <w:p w:rsidR="00800F07" w:rsidRDefault="00800F07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07" w:rsidRDefault="00800F07">
    <w:pPr>
      <w:pStyle w:val="Footer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256.25pt;margin-top:19.65pt;width:229.95pt;height:0;z-index:251658240;visibility:visible" strokecolor="#a5a5a5">
          <v:stroke dashstyle="1 1"/>
        </v:shape>
      </w:pict>
    </w:r>
    <w:r>
      <w:rPr>
        <w:noProof/>
        <w:lang w:val="es-ES"/>
      </w:rPr>
      <w:pict>
        <v:shape id="AutoShape 2" o:spid="_x0000_s2051" type="#_x0000_t32" style="position:absolute;margin-left:-4.2pt;margin-top:19.65pt;width:229.95pt;height:0;z-index:251657216;visibility:visible" strokecolor="#a5a5a5">
          <v:stroke dashstyle="1 1"/>
        </v:shape>
      </w:pict>
    </w: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6192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800F07" w:rsidRPr="0048036A" w:rsidRDefault="00800F07">
                <w:pPr>
                  <w:pStyle w:val="Footer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Pr="00A72C52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07" w:rsidRDefault="00800F07" w:rsidP="0048036A">
      <w:r>
        <w:separator/>
      </w:r>
    </w:p>
  </w:footnote>
  <w:footnote w:type="continuationSeparator" w:id="0">
    <w:p w:rsidR="00800F07" w:rsidRDefault="00800F07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07" w:rsidRDefault="00800F07" w:rsidP="001C5EB2">
    <w:pPr>
      <w:pStyle w:val="Header"/>
      <w:rPr>
        <w:lang w:val="es-ES"/>
      </w:rPr>
    </w:pP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49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800F07" w:rsidRDefault="00800F07" w:rsidP="001C5EB2">
                <w:pPr>
                  <w:pStyle w:val="Footer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1D49EC">
                  <w:rPr>
                    <w:b/>
                    <w:bCs/>
                    <w:color w:val="808080"/>
                    <w:sz w:val="16"/>
                    <w:szCs w:val="16"/>
                    <w:lang w:val="it-IT"/>
                  </w:rPr>
                  <w:t>Primària . Valors Socials i Cívics 5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  <w:t>Unitat 5</w:t>
                </w:r>
              </w:p>
            </w:txbxContent>
          </v:textbox>
          <w10:wrap anchorx="page" anchory="page"/>
        </v:shape>
      </w:pict>
    </w:r>
  </w:p>
  <w:p w:rsidR="00800F07" w:rsidRDefault="00800F07" w:rsidP="001C5EB2">
    <w:pPr>
      <w:pStyle w:val="Header"/>
      <w:rPr>
        <w:lang w:val="es-ES"/>
      </w:rPr>
    </w:pPr>
  </w:p>
  <w:p w:rsidR="00800F07" w:rsidRPr="001C5EB2" w:rsidRDefault="00800F07" w:rsidP="001C5E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E5C3E"/>
    <w:multiLevelType w:val="multilevel"/>
    <w:tmpl w:val="EFCAD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E73FF7"/>
    <w:multiLevelType w:val="hybridMultilevel"/>
    <w:tmpl w:val="4F422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5E6840"/>
    <w:multiLevelType w:val="hybridMultilevel"/>
    <w:tmpl w:val="D1B0FEC8"/>
    <w:lvl w:ilvl="0" w:tplc="C19C316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7847E5"/>
    <w:multiLevelType w:val="hybridMultilevel"/>
    <w:tmpl w:val="DE8E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8E6383"/>
    <w:multiLevelType w:val="multilevel"/>
    <w:tmpl w:val="A32C3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2">
    <w:nsid w:val="2CE80044"/>
    <w:multiLevelType w:val="multilevel"/>
    <w:tmpl w:val="A9B89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277507"/>
    <w:multiLevelType w:val="multilevel"/>
    <w:tmpl w:val="A32C3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4">
    <w:nsid w:val="312D3FC2"/>
    <w:multiLevelType w:val="multilevel"/>
    <w:tmpl w:val="8810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415C7E"/>
    <w:multiLevelType w:val="multilevel"/>
    <w:tmpl w:val="34FE6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8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B060726"/>
    <w:multiLevelType w:val="multilevel"/>
    <w:tmpl w:val="8810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123BB1"/>
    <w:multiLevelType w:val="multilevel"/>
    <w:tmpl w:val="8810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55D7559D"/>
    <w:multiLevelType w:val="multilevel"/>
    <w:tmpl w:val="8810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7">
    <w:nsid w:val="5ED028D4"/>
    <w:multiLevelType w:val="multilevel"/>
    <w:tmpl w:val="8810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1B6731"/>
    <w:multiLevelType w:val="hybridMultilevel"/>
    <w:tmpl w:val="069A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672D87"/>
    <w:multiLevelType w:val="multilevel"/>
    <w:tmpl w:val="A32C3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36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E4038C9"/>
    <w:multiLevelType w:val="multilevel"/>
    <w:tmpl w:val="494C6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E6C3C78"/>
    <w:multiLevelType w:val="hybridMultilevel"/>
    <w:tmpl w:val="EC841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34"/>
  </w:num>
  <w:num w:numId="6">
    <w:abstractNumId w:val="2"/>
  </w:num>
  <w:num w:numId="7">
    <w:abstractNumId w:val="25"/>
  </w:num>
  <w:num w:numId="8">
    <w:abstractNumId w:val="31"/>
  </w:num>
  <w:num w:numId="9">
    <w:abstractNumId w:val="4"/>
  </w:num>
  <w:num w:numId="10">
    <w:abstractNumId w:val="33"/>
  </w:num>
  <w:num w:numId="11">
    <w:abstractNumId w:val="23"/>
  </w:num>
  <w:num w:numId="12">
    <w:abstractNumId w:val="18"/>
  </w:num>
  <w:num w:numId="13">
    <w:abstractNumId w:val="30"/>
  </w:num>
  <w:num w:numId="14">
    <w:abstractNumId w:val="1"/>
  </w:num>
  <w:num w:numId="15">
    <w:abstractNumId w:val="36"/>
  </w:num>
  <w:num w:numId="16">
    <w:abstractNumId w:val="21"/>
  </w:num>
  <w:num w:numId="17">
    <w:abstractNumId w:val="19"/>
  </w:num>
  <w:num w:numId="18">
    <w:abstractNumId w:val="29"/>
  </w:num>
  <w:num w:numId="19">
    <w:abstractNumId w:val="7"/>
  </w:num>
  <w:num w:numId="20">
    <w:abstractNumId w:val="39"/>
  </w:num>
  <w:num w:numId="21">
    <w:abstractNumId w:val="16"/>
  </w:num>
  <w:num w:numId="22">
    <w:abstractNumId w:val="28"/>
  </w:num>
  <w:num w:numId="23">
    <w:abstractNumId w:val="26"/>
  </w:num>
  <w:num w:numId="24">
    <w:abstractNumId w:val="32"/>
  </w:num>
  <w:num w:numId="25">
    <w:abstractNumId w:val="9"/>
  </w:num>
  <w:num w:numId="26">
    <w:abstractNumId w:val="27"/>
  </w:num>
  <w:num w:numId="27">
    <w:abstractNumId w:val="22"/>
  </w:num>
  <w:num w:numId="28">
    <w:abstractNumId w:val="24"/>
  </w:num>
  <w:num w:numId="29">
    <w:abstractNumId w:val="35"/>
  </w:num>
  <w:num w:numId="30">
    <w:abstractNumId w:val="12"/>
  </w:num>
  <w:num w:numId="31">
    <w:abstractNumId w:val="13"/>
  </w:num>
  <w:num w:numId="32">
    <w:abstractNumId w:val="11"/>
  </w:num>
  <w:num w:numId="33">
    <w:abstractNumId w:val="20"/>
  </w:num>
  <w:num w:numId="34">
    <w:abstractNumId w:val="17"/>
  </w:num>
  <w:num w:numId="35">
    <w:abstractNumId w:val="5"/>
  </w:num>
  <w:num w:numId="36">
    <w:abstractNumId w:val="14"/>
  </w:num>
  <w:num w:numId="37">
    <w:abstractNumId w:val="37"/>
  </w:num>
  <w:num w:numId="38">
    <w:abstractNumId w:val="38"/>
  </w:num>
  <w:num w:numId="39">
    <w:abstractNumId w:val="8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4E98"/>
    <w:rsid w:val="0006565D"/>
    <w:rsid w:val="00066594"/>
    <w:rsid w:val="00071157"/>
    <w:rsid w:val="000735F1"/>
    <w:rsid w:val="00073636"/>
    <w:rsid w:val="00076DCF"/>
    <w:rsid w:val="000776D6"/>
    <w:rsid w:val="00080B1A"/>
    <w:rsid w:val="00084EAD"/>
    <w:rsid w:val="00085C65"/>
    <w:rsid w:val="00086811"/>
    <w:rsid w:val="00086DFA"/>
    <w:rsid w:val="00087304"/>
    <w:rsid w:val="00087F2F"/>
    <w:rsid w:val="00092182"/>
    <w:rsid w:val="00092ADD"/>
    <w:rsid w:val="00095825"/>
    <w:rsid w:val="00095E0D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1544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4D75"/>
    <w:rsid w:val="0010716C"/>
    <w:rsid w:val="00107609"/>
    <w:rsid w:val="00107777"/>
    <w:rsid w:val="001133A6"/>
    <w:rsid w:val="00113D2A"/>
    <w:rsid w:val="00117CA4"/>
    <w:rsid w:val="0012047B"/>
    <w:rsid w:val="00122E31"/>
    <w:rsid w:val="00131130"/>
    <w:rsid w:val="00132475"/>
    <w:rsid w:val="001421B7"/>
    <w:rsid w:val="00145351"/>
    <w:rsid w:val="001567EA"/>
    <w:rsid w:val="00157584"/>
    <w:rsid w:val="00162B44"/>
    <w:rsid w:val="001662BC"/>
    <w:rsid w:val="001700DA"/>
    <w:rsid w:val="00175CBC"/>
    <w:rsid w:val="00176CE5"/>
    <w:rsid w:val="00177D2F"/>
    <w:rsid w:val="00180DB9"/>
    <w:rsid w:val="00197ADC"/>
    <w:rsid w:val="001A235C"/>
    <w:rsid w:val="001A50CF"/>
    <w:rsid w:val="001B3425"/>
    <w:rsid w:val="001B43F1"/>
    <w:rsid w:val="001B47A2"/>
    <w:rsid w:val="001C36BA"/>
    <w:rsid w:val="001C5EB2"/>
    <w:rsid w:val="001C67A9"/>
    <w:rsid w:val="001D49EC"/>
    <w:rsid w:val="001D619B"/>
    <w:rsid w:val="001E14F6"/>
    <w:rsid w:val="001E1979"/>
    <w:rsid w:val="001F08AC"/>
    <w:rsid w:val="001F3639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2DF"/>
    <w:rsid w:val="00242A09"/>
    <w:rsid w:val="0024605C"/>
    <w:rsid w:val="00257912"/>
    <w:rsid w:val="00260475"/>
    <w:rsid w:val="0026434B"/>
    <w:rsid w:val="0026747F"/>
    <w:rsid w:val="00270AFD"/>
    <w:rsid w:val="00271183"/>
    <w:rsid w:val="0028131C"/>
    <w:rsid w:val="00284F4A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7138"/>
    <w:rsid w:val="002B7533"/>
    <w:rsid w:val="002C195B"/>
    <w:rsid w:val="002C40AA"/>
    <w:rsid w:val="002C5C03"/>
    <w:rsid w:val="002C61CE"/>
    <w:rsid w:val="002E1A45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77941"/>
    <w:rsid w:val="003807AA"/>
    <w:rsid w:val="00383672"/>
    <w:rsid w:val="003836FD"/>
    <w:rsid w:val="003848A1"/>
    <w:rsid w:val="00385625"/>
    <w:rsid w:val="003929A1"/>
    <w:rsid w:val="00393540"/>
    <w:rsid w:val="00395F99"/>
    <w:rsid w:val="00396BE7"/>
    <w:rsid w:val="00397358"/>
    <w:rsid w:val="003A4135"/>
    <w:rsid w:val="003B2D6C"/>
    <w:rsid w:val="003C0D16"/>
    <w:rsid w:val="003C32D4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40058D"/>
    <w:rsid w:val="0040645E"/>
    <w:rsid w:val="004069DF"/>
    <w:rsid w:val="00412C2E"/>
    <w:rsid w:val="00412D41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4F0A"/>
    <w:rsid w:val="0046706F"/>
    <w:rsid w:val="00467CC3"/>
    <w:rsid w:val="004757E7"/>
    <w:rsid w:val="0048036A"/>
    <w:rsid w:val="00480DB1"/>
    <w:rsid w:val="004855C6"/>
    <w:rsid w:val="00487858"/>
    <w:rsid w:val="004934BB"/>
    <w:rsid w:val="00496F67"/>
    <w:rsid w:val="004A7C0A"/>
    <w:rsid w:val="004B01E5"/>
    <w:rsid w:val="004B02B2"/>
    <w:rsid w:val="004B0452"/>
    <w:rsid w:val="004C1026"/>
    <w:rsid w:val="004C1D14"/>
    <w:rsid w:val="004C314A"/>
    <w:rsid w:val="004C55E5"/>
    <w:rsid w:val="004D28AD"/>
    <w:rsid w:val="004E5EDE"/>
    <w:rsid w:val="004E7258"/>
    <w:rsid w:val="004F6992"/>
    <w:rsid w:val="0050048B"/>
    <w:rsid w:val="005013FF"/>
    <w:rsid w:val="00501673"/>
    <w:rsid w:val="00501943"/>
    <w:rsid w:val="005041D5"/>
    <w:rsid w:val="005175F2"/>
    <w:rsid w:val="00524E81"/>
    <w:rsid w:val="00525852"/>
    <w:rsid w:val="00536AA7"/>
    <w:rsid w:val="0054134B"/>
    <w:rsid w:val="0054183C"/>
    <w:rsid w:val="00542513"/>
    <w:rsid w:val="005442DB"/>
    <w:rsid w:val="00545B25"/>
    <w:rsid w:val="00552DAB"/>
    <w:rsid w:val="00553743"/>
    <w:rsid w:val="00554176"/>
    <w:rsid w:val="005542A1"/>
    <w:rsid w:val="00557D8B"/>
    <w:rsid w:val="0056518B"/>
    <w:rsid w:val="00565933"/>
    <w:rsid w:val="005668F5"/>
    <w:rsid w:val="005672C9"/>
    <w:rsid w:val="00567671"/>
    <w:rsid w:val="00567FDF"/>
    <w:rsid w:val="0057193B"/>
    <w:rsid w:val="00576F08"/>
    <w:rsid w:val="00577173"/>
    <w:rsid w:val="00587A73"/>
    <w:rsid w:val="00593D52"/>
    <w:rsid w:val="0059407E"/>
    <w:rsid w:val="00594792"/>
    <w:rsid w:val="005964CD"/>
    <w:rsid w:val="005A1FAB"/>
    <w:rsid w:val="005A3C93"/>
    <w:rsid w:val="005A42B2"/>
    <w:rsid w:val="005B25E7"/>
    <w:rsid w:val="005B3F88"/>
    <w:rsid w:val="005B6C84"/>
    <w:rsid w:val="005C49C2"/>
    <w:rsid w:val="005C4A5E"/>
    <w:rsid w:val="005C73F2"/>
    <w:rsid w:val="005D3FBA"/>
    <w:rsid w:val="005E73B0"/>
    <w:rsid w:val="005F495B"/>
    <w:rsid w:val="005F4E58"/>
    <w:rsid w:val="005F73AA"/>
    <w:rsid w:val="00604374"/>
    <w:rsid w:val="00610F80"/>
    <w:rsid w:val="00612A40"/>
    <w:rsid w:val="006143B8"/>
    <w:rsid w:val="00617A42"/>
    <w:rsid w:val="00620099"/>
    <w:rsid w:val="00621301"/>
    <w:rsid w:val="0062242C"/>
    <w:rsid w:val="00624DEA"/>
    <w:rsid w:val="00626A6D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D276F"/>
    <w:rsid w:val="006D5809"/>
    <w:rsid w:val="006E1120"/>
    <w:rsid w:val="006E3BE2"/>
    <w:rsid w:val="006E4BDD"/>
    <w:rsid w:val="006E591D"/>
    <w:rsid w:val="006E743C"/>
    <w:rsid w:val="007016BB"/>
    <w:rsid w:val="007059B4"/>
    <w:rsid w:val="00715A57"/>
    <w:rsid w:val="00716309"/>
    <w:rsid w:val="00716331"/>
    <w:rsid w:val="00716595"/>
    <w:rsid w:val="00720A88"/>
    <w:rsid w:val="00721949"/>
    <w:rsid w:val="00725DA6"/>
    <w:rsid w:val="007261EA"/>
    <w:rsid w:val="00732434"/>
    <w:rsid w:val="007340DA"/>
    <w:rsid w:val="00750879"/>
    <w:rsid w:val="007574E2"/>
    <w:rsid w:val="00773992"/>
    <w:rsid w:val="007739B7"/>
    <w:rsid w:val="007743F3"/>
    <w:rsid w:val="007769F7"/>
    <w:rsid w:val="00782EA4"/>
    <w:rsid w:val="007854B3"/>
    <w:rsid w:val="0078591E"/>
    <w:rsid w:val="0079201F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2507"/>
    <w:rsid w:val="007D476C"/>
    <w:rsid w:val="007D4A08"/>
    <w:rsid w:val="007D4CDB"/>
    <w:rsid w:val="007D7E96"/>
    <w:rsid w:val="007F152B"/>
    <w:rsid w:val="007F469F"/>
    <w:rsid w:val="007F4DC0"/>
    <w:rsid w:val="007F58BA"/>
    <w:rsid w:val="007F7270"/>
    <w:rsid w:val="00800F07"/>
    <w:rsid w:val="008037C3"/>
    <w:rsid w:val="0080535C"/>
    <w:rsid w:val="0080600E"/>
    <w:rsid w:val="00822AB2"/>
    <w:rsid w:val="00822EA9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09C4"/>
    <w:rsid w:val="008F1366"/>
    <w:rsid w:val="008F764E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3715"/>
    <w:rsid w:val="009342F7"/>
    <w:rsid w:val="00937042"/>
    <w:rsid w:val="009401A0"/>
    <w:rsid w:val="00942412"/>
    <w:rsid w:val="00944EB7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959A7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E0E73"/>
    <w:rsid w:val="009E2FEC"/>
    <w:rsid w:val="009E656C"/>
    <w:rsid w:val="009E7140"/>
    <w:rsid w:val="009E77AF"/>
    <w:rsid w:val="009E784E"/>
    <w:rsid w:val="009E7A11"/>
    <w:rsid w:val="009F2993"/>
    <w:rsid w:val="009F50BF"/>
    <w:rsid w:val="00A025D9"/>
    <w:rsid w:val="00A20245"/>
    <w:rsid w:val="00A218A1"/>
    <w:rsid w:val="00A30C94"/>
    <w:rsid w:val="00A34222"/>
    <w:rsid w:val="00A371E0"/>
    <w:rsid w:val="00A429EA"/>
    <w:rsid w:val="00A46AC9"/>
    <w:rsid w:val="00A5648A"/>
    <w:rsid w:val="00A578FE"/>
    <w:rsid w:val="00A61E6F"/>
    <w:rsid w:val="00A673FC"/>
    <w:rsid w:val="00A72C52"/>
    <w:rsid w:val="00A80383"/>
    <w:rsid w:val="00A87760"/>
    <w:rsid w:val="00A93F90"/>
    <w:rsid w:val="00A95A4A"/>
    <w:rsid w:val="00AA4274"/>
    <w:rsid w:val="00AA7EB2"/>
    <w:rsid w:val="00AB0C48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0A5"/>
    <w:rsid w:val="00AD4252"/>
    <w:rsid w:val="00AE470D"/>
    <w:rsid w:val="00AE61E1"/>
    <w:rsid w:val="00AF2303"/>
    <w:rsid w:val="00AF2437"/>
    <w:rsid w:val="00AF29CF"/>
    <w:rsid w:val="00AF358D"/>
    <w:rsid w:val="00AF676B"/>
    <w:rsid w:val="00B0034E"/>
    <w:rsid w:val="00B0343E"/>
    <w:rsid w:val="00B0765D"/>
    <w:rsid w:val="00B1128D"/>
    <w:rsid w:val="00B12210"/>
    <w:rsid w:val="00B12AE2"/>
    <w:rsid w:val="00B223D2"/>
    <w:rsid w:val="00B244CF"/>
    <w:rsid w:val="00B24EC7"/>
    <w:rsid w:val="00B27991"/>
    <w:rsid w:val="00B34624"/>
    <w:rsid w:val="00B353F6"/>
    <w:rsid w:val="00B40037"/>
    <w:rsid w:val="00B403B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0C3B"/>
    <w:rsid w:val="00B72A86"/>
    <w:rsid w:val="00B73A44"/>
    <w:rsid w:val="00B75ED1"/>
    <w:rsid w:val="00B77C29"/>
    <w:rsid w:val="00B84786"/>
    <w:rsid w:val="00B90F6E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4131"/>
    <w:rsid w:val="00BD34B0"/>
    <w:rsid w:val="00BD5EE6"/>
    <w:rsid w:val="00BD6C20"/>
    <w:rsid w:val="00BD76C1"/>
    <w:rsid w:val="00BE189B"/>
    <w:rsid w:val="00BE1982"/>
    <w:rsid w:val="00BE2C76"/>
    <w:rsid w:val="00BE52E6"/>
    <w:rsid w:val="00BF0440"/>
    <w:rsid w:val="00BF1EB6"/>
    <w:rsid w:val="00BF3F7F"/>
    <w:rsid w:val="00BF454B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671AB"/>
    <w:rsid w:val="00C701C8"/>
    <w:rsid w:val="00C71F31"/>
    <w:rsid w:val="00C7497E"/>
    <w:rsid w:val="00C82B35"/>
    <w:rsid w:val="00C85BAA"/>
    <w:rsid w:val="00C922B9"/>
    <w:rsid w:val="00C92E6B"/>
    <w:rsid w:val="00C93628"/>
    <w:rsid w:val="00C962A9"/>
    <w:rsid w:val="00C97910"/>
    <w:rsid w:val="00CA32B6"/>
    <w:rsid w:val="00CA640A"/>
    <w:rsid w:val="00CB5B0B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832"/>
    <w:rsid w:val="00CF2F5D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3E28"/>
    <w:rsid w:val="00D65D06"/>
    <w:rsid w:val="00D720D8"/>
    <w:rsid w:val="00D736FE"/>
    <w:rsid w:val="00D74B12"/>
    <w:rsid w:val="00D7542B"/>
    <w:rsid w:val="00D76447"/>
    <w:rsid w:val="00D84A87"/>
    <w:rsid w:val="00D8561B"/>
    <w:rsid w:val="00D869B9"/>
    <w:rsid w:val="00D87E6A"/>
    <w:rsid w:val="00D90CD7"/>
    <w:rsid w:val="00D933A1"/>
    <w:rsid w:val="00D9343E"/>
    <w:rsid w:val="00D95BBC"/>
    <w:rsid w:val="00D961AA"/>
    <w:rsid w:val="00D9666F"/>
    <w:rsid w:val="00DA002E"/>
    <w:rsid w:val="00DA4C91"/>
    <w:rsid w:val="00DA51A7"/>
    <w:rsid w:val="00DA5393"/>
    <w:rsid w:val="00DA7411"/>
    <w:rsid w:val="00DB2347"/>
    <w:rsid w:val="00DB5D63"/>
    <w:rsid w:val="00DB74A4"/>
    <w:rsid w:val="00DC0026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DF5358"/>
    <w:rsid w:val="00E10DFB"/>
    <w:rsid w:val="00E113FB"/>
    <w:rsid w:val="00E12848"/>
    <w:rsid w:val="00E1386E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0D4D"/>
    <w:rsid w:val="00E74AB6"/>
    <w:rsid w:val="00E84EEF"/>
    <w:rsid w:val="00E84EF1"/>
    <w:rsid w:val="00E90A38"/>
    <w:rsid w:val="00E9593E"/>
    <w:rsid w:val="00EA0563"/>
    <w:rsid w:val="00EA0900"/>
    <w:rsid w:val="00EA0FEF"/>
    <w:rsid w:val="00EA363C"/>
    <w:rsid w:val="00EA3F43"/>
    <w:rsid w:val="00EA4C74"/>
    <w:rsid w:val="00EA5774"/>
    <w:rsid w:val="00EA750C"/>
    <w:rsid w:val="00EB0FA4"/>
    <w:rsid w:val="00EB3A62"/>
    <w:rsid w:val="00EB5A15"/>
    <w:rsid w:val="00EB7599"/>
    <w:rsid w:val="00ED6CB1"/>
    <w:rsid w:val="00ED7B17"/>
    <w:rsid w:val="00EE08A7"/>
    <w:rsid w:val="00EE5354"/>
    <w:rsid w:val="00EF1DF7"/>
    <w:rsid w:val="00EF27C0"/>
    <w:rsid w:val="00EF2B17"/>
    <w:rsid w:val="00EF426F"/>
    <w:rsid w:val="00EF446A"/>
    <w:rsid w:val="00EF6291"/>
    <w:rsid w:val="00F005C7"/>
    <w:rsid w:val="00F01263"/>
    <w:rsid w:val="00F03DEF"/>
    <w:rsid w:val="00F12484"/>
    <w:rsid w:val="00F1269D"/>
    <w:rsid w:val="00F326E3"/>
    <w:rsid w:val="00F33952"/>
    <w:rsid w:val="00F378E3"/>
    <w:rsid w:val="00F437C6"/>
    <w:rsid w:val="00F507CA"/>
    <w:rsid w:val="00F52C16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B6DC5"/>
    <w:rsid w:val="00FC0DEE"/>
    <w:rsid w:val="00FC4ADC"/>
    <w:rsid w:val="00FD4108"/>
    <w:rsid w:val="00FD5993"/>
    <w:rsid w:val="00FD5C94"/>
    <w:rsid w:val="00FE0538"/>
    <w:rsid w:val="00FE289D"/>
    <w:rsid w:val="00FE49E2"/>
    <w:rsid w:val="00FE605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Heading1">
    <w:name w:val="heading 1"/>
    <w:basedOn w:val="guinconfrancesa0"/>
    <w:next w:val="Normal"/>
    <w:link w:val="Heading1Char"/>
    <w:uiPriority w:val="99"/>
    <w:qFormat/>
    <w:rsid w:val="00C04023"/>
    <w:pPr>
      <w:spacing w:after="240"/>
      <w:ind w:left="284" w:hanging="284"/>
      <w:outlineLvl w:val="0"/>
    </w:pPr>
    <w:rPr>
      <w:b/>
      <w:bCs/>
      <w:color w:val="808080"/>
      <w:lang w:val="es-E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04023"/>
    <w:pPr>
      <w:spacing w:after="0"/>
      <w:ind w:firstLine="0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6D5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1FAB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rsid w:val="005A1FAB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A1FAB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basedOn w:val="DefaultParagraphFont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34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AB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eGrid">
    <w:name w:val="Table Grid"/>
    <w:basedOn w:val="TableNormal"/>
    <w:uiPriority w:val="99"/>
    <w:rsid w:val="00117CA4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5442D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E19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9</Pages>
  <Words>1974</Words>
  <Characters>10860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bgarciam</cp:lastModifiedBy>
  <cp:revision>14</cp:revision>
  <cp:lastPrinted>2014-06-16T14:03:00Z</cp:lastPrinted>
  <dcterms:created xsi:type="dcterms:W3CDTF">2014-06-08T19:09:00Z</dcterms:created>
  <dcterms:modified xsi:type="dcterms:W3CDTF">2014-08-04T13:09:00Z</dcterms:modified>
</cp:coreProperties>
</file>